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D87BE" w14:textId="77777777" w:rsidR="006F2950" w:rsidRDefault="00000000">
      <w:pPr>
        <w:pStyle w:val="Heading1"/>
        <w:spacing w:before="79"/>
        <w:ind w:left="6"/>
        <w:rPr>
          <w:spacing w:val="-4"/>
        </w:rPr>
      </w:pPr>
      <w:r>
        <w:t>REVISED</w:t>
      </w:r>
      <w:r>
        <w:rPr>
          <w:spacing w:val="-3"/>
        </w:rPr>
        <w:t xml:space="preserve"> </w:t>
      </w:r>
      <w:r>
        <w:t>AND</w:t>
      </w:r>
      <w:r>
        <w:rPr>
          <w:spacing w:val="-1"/>
        </w:rPr>
        <w:t xml:space="preserve"> </w:t>
      </w:r>
      <w:r>
        <w:t>RESTATED</w:t>
      </w:r>
      <w:r>
        <w:rPr>
          <w:spacing w:val="-1"/>
        </w:rPr>
        <w:t xml:space="preserve"> </w:t>
      </w:r>
      <w:r>
        <w:t>BY-LAWS OF</w:t>
      </w:r>
      <w:r>
        <w:rPr>
          <w:spacing w:val="-2"/>
        </w:rPr>
        <w:t xml:space="preserve"> </w:t>
      </w:r>
      <w:r>
        <w:t>THE ARIZONA</w:t>
      </w:r>
      <w:r>
        <w:rPr>
          <w:spacing w:val="-1"/>
        </w:rPr>
        <w:t xml:space="preserve"> </w:t>
      </w:r>
      <w:r>
        <w:t>ATV</w:t>
      </w:r>
      <w:r>
        <w:rPr>
          <w:spacing w:val="1"/>
        </w:rPr>
        <w:t xml:space="preserve"> </w:t>
      </w:r>
      <w:r>
        <w:t xml:space="preserve">RIDERS, </w:t>
      </w:r>
      <w:r>
        <w:rPr>
          <w:spacing w:val="-4"/>
        </w:rPr>
        <w:t>INC.</w:t>
      </w:r>
    </w:p>
    <w:p w14:paraId="53E4A799" w14:textId="77777777" w:rsidR="00F5776E" w:rsidRDefault="00F5776E">
      <w:pPr>
        <w:pStyle w:val="Heading1"/>
        <w:spacing w:before="79"/>
        <w:ind w:left="6"/>
        <w:rPr>
          <w:spacing w:val="-4"/>
        </w:rPr>
      </w:pPr>
    </w:p>
    <w:p w14:paraId="10A8C62E" w14:textId="6017BE57" w:rsidR="00F5776E" w:rsidRPr="00F5776E" w:rsidRDefault="00F5776E" w:rsidP="00F5776E">
      <w:pPr>
        <w:pStyle w:val="Heading1"/>
        <w:spacing w:before="79"/>
        <w:ind w:left="6"/>
        <w:jc w:val="left"/>
        <w:rPr>
          <w:b w:val="0"/>
          <w:bCs w:val="0"/>
        </w:rPr>
      </w:pPr>
      <w:r>
        <w:rPr>
          <w:b w:val="0"/>
          <w:bCs w:val="0"/>
          <w:spacing w:val="-4"/>
        </w:rPr>
        <w:t xml:space="preserve">          </w:t>
      </w:r>
      <w:r w:rsidRPr="00F5776E">
        <w:rPr>
          <w:b w:val="0"/>
          <w:bCs w:val="0"/>
          <w:spacing w:val="-4"/>
        </w:rPr>
        <w:t>Amended June 19, 2024</w:t>
      </w:r>
    </w:p>
    <w:p w14:paraId="144D5912" w14:textId="77777777" w:rsidR="006F2950" w:rsidRDefault="006F2950">
      <w:pPr>
        <w:pStyle w:val="BodyText"/>
        <w:ind w:left="0"/>
        <w:rPr>
          <w:b/>
        </w:rPr>
      </w:pPr>
    </w:p>
    <w:p w14:paraId="765EC13B" w14:textId="77777777" w:rsidR="006F2950" w:rsidRDefault="006F2950">
      <w:pPr>
        <w:pStyle w:val="BodyText"/>
        <w:spacing w:before="46"/>
        <w:ind w:left="0"/>
        <w:rPr>
          <w:b/>
        </w:rPr>
      </w:pPr>
    </w:p>
    <w:p w14:paraId="2C27EF64" w14:textId="77777777" w:rsidR="006F2950" w:rsidRDefault="00000000">
      <w:pPr>
        <w:ind w:left="5" w:right="281"/>
        <w:jc w:val="center"/>
        <w:rPr>
          <w:b/>
          <w:sz w:val="24"/>
        </w:rPr>
      </w:pPr>
      <w:r>
        <w:rPr>
          <w:b/>
          <w:sz w:val="24"/>
        </w:rPr>
        <w:t>ARTICLE</w:t>
      </w:r>
      <w:r>
        <w:rPr>
          <w:b/>
          <w:spacing w:val="-1"/>
          <w:sz w:val="24"/>
        </w:rPr>
        <w:t xml:space="preserve"> </w:t>
      </w:r>
      <w:r>
        <w:rPr>
          <w:b/>
          <w:spacing w:val="-10"/>
          <w:sz w:val="24"/>
        </w:rPr>
        <w:t>I</w:t>
      </w:r>
    </w:p>
    <w:p w14:paraId="1317AC04" w14:textId="77777777" w:rsidR="006F2950" w:rsidRDefault="00000000">
      <w:pPr>
        <w:pStyle w:val="ListParagraph"/>
        <w:numPr>
          <w:ilvl w:val="0"/>
          <w:numId w:val="2"/>
        </w:numPr>
        <w:tabs>
          <w:tab w:val="left" w:pos="880"/>
        </w:tabs>
        <w:spacing w:before="165"/>
        <w:rPr>
          <w:sz w:val="24"/>
        </w:rPr>
      </w:pPr>
      <w:r>
        <w:rPr>
          <w:sz w:val="24"/>
        </w:rPr>
        <w:t>The</w:t>
      </w:r>
      <w:r>
        <w:rPr>
          <w:spacing w:val="-5"/>
          <w:sz w:val="24"/>
        </w:rPr>
        <w:t xml:space="preserve"> </w:t>
      </w:r>
      <w:r>
        <w:rPr>
          <w:sz w:val="24"/>
        </w:rPr>
        <w:t>name</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organization</w:t>
      </w:r>
      <w:r>
        <w:rPr>
          <w:spacing w:val="-1"/>
          <w:sz w:val="24"/>
        </w:rPr>
        <w:t xml:space="preserve"> </w:t>
      </w:r>
      <w:r>
        <w:rPr>
          <w:sz w:val="24"/>
        </w:rPr>
        <w:t>shall be</w:t>
      </w:r>
      <w:r>
        <w:rPr>
          <w:spacing w:val="-2"/>
          <w:sz w:val="24"/>
        </w:rPr>
        <w:t xml:space="preserve"> </w:t>
      </w:r>
      <w:r>
        <w:rPr>
          <w:sz w:val="24"/>
        </w:rPr>
        <w:t>the</w:t>
      </w:r>
      <w:r>
        <w:rPr>
          <w:spacing w:val="1"/>
          <w:sz w:val="24"/>
        </w:rPr>
        <w:t xml:space="preserve"> </w:t>
      </w:r>
      <w:r>
        <w:rPr>
          <w:sz w:val="24"/>
        </w:rPr>
        <w:t>“Arizona</w:t>
      </w:r>
      <w:r>
        <w:rPr>
          <w:spacing w:val="-1"/>
          <w:sz w:val="24"/>
        </w:rPr>
        <w:t xml:space="preserve"> </w:t>
      </w:r>
      <w:r>
        <w:rPr>
          <w:sz w:val="24"/>
        </w:rPr>
        <w:t>ATV</w:t>
      </w:r>
      <w:r>
        <w:rPr>
          <w:spacing w:val="-2"/>
          <w:sz w:val="24"/>
        </w:rPr>
        <w:t xml:space="preserve"> </w:t>
      </w:r>
      <w:r>
        <w:rPr>
          <w:sz w:val="24"/>
        </w:rPr>
        <w:t>Riders, Inc.”</w:t>
      </w:r>
      <w:r>
        <w:rPr>
          <w:spacing w:val="-1"/>
          <w:sz w:val="24"/>
        </w:rPr>
        <w:t xml:space="preserve"> </w:t>
      </w:r>
      <w:r>
        <w:rPr>
          <w:spacing w:val="-2"/>
          <w:sz w:val="24"/>
        </w:rPr>
        <w:t>(“AAR”).</w:t>
      </w:r>
    </w:p>
    <w:p w14:paraId="0E2EE362" w14:textId="77777777" w:rsidR="006F2950" w:rsidRDefault="00000000">
      <w:pPr>
        <w:pStyle w:val="ListParagraph"/>
        <w:numPr>
          <w:ilvl w:val="0"/>
          <w:numId w:val="2"/>
        </w:numPr>
        <w:tabs>
          <w:tab w:val="left" w:pos="880"/>
          <w:tab w:val="left" w:pos="940"/>
        </w:tabs>
        <w:spacing w:line="273" w:lineRule="auto"/>
        <w:ind w:right="443"/>
        <w:rPr>
          <w:sz w:val="24"/>
        </w:rPr>
      </w:pPr>
      <w:r>
        <w:rPr>
          <w:sz w:val="24"/>
        </w:rPr>
        <w:tab/>
        <w:t>AAR has an official “logo” and club merchandise. The copyright of the logo shall be the sole property of AAR.</w:t>
      </w:r>
    </w:p>
    <w:p w14:paraId="37D5D67B" w14:textId="77777777" w:rsidR="006F2950" w:rsidRDefault="00000000">
      <w:pPr>
        <w:pStyle w:val="ListParagraph"/>
        <w:numPr>
          <w:ilvl w:val="0"/>
          <w:numId w:val="2"/>
        </w:numPr>
        <w:tabs>
          <w:tab w:val="left" w:pos="880"/>
          <w:tab w:val="left" w:pos="940"/>
        </w:tabs>
        <w:spacing w:before="3" w:line="271" w:lineRule="auto"/>
        <w:ind w:right="439"/>
        <w:rPr>
          <w:sz w:val="24"/>
        </w:rPr>
      </w:pPr>
      <w:r>
        <w:rPr>
          <w:sz w:val="24"/>
        </w:rPr>
        <w:tab/>
        <w:t>AAR</w:t>
      </w:r>
      <w:r>
        <w:rPr>
          <w:spacing w:val="80"/>
          <w:w w:val="150"/>
          <w:sz w:val="24"/>
        </w:rPr>
        <w:t xml:space="preserve"> </w:t>
      </w:r>
      <w:r>
        <w:rPr>
          <w:sz w:val="24"/>
        </w:rPr>
        <w:t>is</w:t>
      </w:r>
      <w:r>
        <w:rPr>
          <w:spacing w:val="80"/>
          <w:w w:val="150"/>
          <w:sz w:val="24"/>
        </w:rPr>
        <w:t xml:space="preserve"> </w:t>
      </w:r>
      <w:r>
        <w:rPr>
          <w:sz w:val="24"/>
        </w:rPr>
        <w:t>registered</w:t>
      </w:r>
      <w:r>
        <w:rPr>
          <w:spacing w:val="80"/>
          <w:w w:val="150"/>
          <w:sz w:val="24"/>
        </w:rPr>
        <w:t xml:space="preserve"> </w:t>
      </w:r>
      <w:r>
        <w:rPr>
          <w:sz w:val="24"/>
        </w:rPr>
        <w:t>with</w:t>
      </w:r>
      <w:r>
        <w:rPr>
          <w:spacing w:val="80"/>
          <w:w w:val="150"/>
          <w:sz w:val="24"/>
        </w:rPr>
        <w:t xml:space="preserve"> </w:t>
      </w:r>
      <w:r>
        <w:rPr>
          <w:sz w:val="24"/>
        </w:rPr>
        <w:t>the</w:t>
      </w:r>
      <w:r>
        <w:rPr>
          <w:spacing w:val="80"/>
          <w:w w:val="150"/>
          <w:sz w:val="24"/>
        </w:rPr>
        <w:t xml:space="preserve"> </w:t>
      </w:r>
      <w:r>
        <w:rPr>
          <w:sz w:val="24"/>
        </w:rPr>
        <w:t>Arizona</w:t>
      </w:r>
      <w:r>
        <w:rPr>
          <w:spacing w:val="80"/>
          <w:w w:val="150"/>
          <w:sz w:val="24"/>
        </w:rPr>
        <w:t xml:space="preserve"> </w:t>
      </w:r>
      <w:r>
        <w:rPr>
          <w:sz w:val="24"/>
        </w:rPr>
        <w:t>Corporation</w:t>
      </w:r>
      <w:r>
        <w:rPr>
          <w:spacing w:val="80"/>
          <w:w w:val="150"/>
          <w:sz w:val="24"/>
        </w:rPr>
        <w:t xml:space="preserve"> </w:t>
      </w:r>
      <w:r>
        <w:rPr>
          <w:sz w:val="24"/>
        </w:rPr>
        <w:t>Commission</w:t>
      </w:r>
      <w:r>
        <w:rPr>
          <w:spacing w:val="80"/>
          <w:w w:val="150"/>
          <w:sz w:val="24"/>
        </w:rPr>
        <w:t xml:space="preserve"> </w:t>
      </w:r>
      <w:r>
        <w:rPr>
          <w:sz w:val="24"/>
        </w:rPr>
        <w:t>as</w:t>
      </w:r>
      <w:r>
        <w:rPr>
          <w:spacing w:val="80"/>
          <w:sz w:val="24"/>
        </w:rPr>
        <w:t xml:space="preserve"> </w:t>
      </w:r>
      <w:r>
        <w:rPr>
          <w:sz w:val="24"/>
        </w:rPr>
        <w:t>a</w:t>
      </w:r>
      <w:r>
        <w:rPr>
          <w:spacing w:val="80"/>
          <w:w w:val="150"/>
          <w:sz w:val="24"/>
        </w:rPr>
        <w:t xml:space="preserve"> </w:t>
      </w:r>
      <w:r>
        <w:rPr>
          <w:sz w:val="24"/>
        </w:rPr>
        <w:t xml:space="preserve">Non-Profit </w:t>
      </w:r>
      <w:r>
        <w:rPr>
          <w:spacing w:val="-2"/>
          <w:sz w:val="24"/>
        </w:rPr>
        <w:t>Corporation.</w:t>
      </w:r>
    </w:p>
    <w:p w14:paraId="21920926" w14:textId="77777777" w:rsidR="006F2950" w:rsidRDefault="006F2950">
      <w:pPr>
        <w:pStyle w:val="BodyText"/>
        <w:ind w:left="0"/>
      </w:pPr>
    </w:p>
    <w:p w14:paraId="7A75AFD2" w14:textId="77777777" w:rsidR="006F2950" w:rsidRDefault="006F2950">
      <w:pPr>
        <w:pStyle w:val="BodyText"/>
        <w:spacing w:before="11"/>
        <w:ind w:left="0"/>
      </w:pPr>
    </w:p>
    <w:p w14:paraId="0FE71443" w14:textId="77777777" w:rsidR="006F2950" w:rsidRDefault="00000000">
      <w:pPr>
        <w:pStyle w:val="Heading1"/>
        <w:ind w:left="40" w:right="319"/>
      </w:pPr>
      <w:r>
        <w:t>ARTICLE</w:t>
      </w:r>
      <w:r>
        <w:rPr>
          <w:spacing w:val="-1"/>
        </w:rPr>
        <w:t xml:space="preserve"> </w:t>
      </w:r>
      <w:r>
        <w:rPr>
          <w:spacing w:val="-5"/>
        </w:rPr>
        <w:t>II</w:t>
      </w:r>
    </w:p>
    <w:p w14:paraId="2F010351" w14:textId="77777777" w:rsidR="006F2950" w:rsidRDefault="00000000">
      <w:pPr>
        <w:pStyle w:val="Heading2"/>
        <w:spacing w:before="162"/>
        <w:ind w:left="3"/>
      </w:pPr>
      <w:r>
        <w:t xml:space="preserve">Mission </w:t>
      </w:r>
      <w:r>
        <w:rPr>
          <w:spacing w:val="-2"/>
        </w:rPr>
        <w:t>Statement</w:t>
      </w:r>
    </w:p>
    <w:p w14:paraId="54E8FE03" w14:textId="77777777" w:rsidR="006F2950" w:rsidRDefault="00000000">
      <w:pPr>
        <w:pStyle w:val="BodyText"/>
        <w:spacing w:before="161" w:line="276" w:lineRule="auto"/>
        <w:ind w:right="433"/>
        <w:jc w:val="both"/>
      </w:pPr>
      <w:r>
        <w:t xml:space="preserve">To enhance the Off-Highway Vehicle (OHV) experience </w:t>
      </w:r>
      <w:proofErr w:type="gramStart"/>
      <w:r>
        <w:t>through the use of</w:t>
      </w:r>
      <w:proofErr w:type="gramEnd"/>
      <w:r>
        <w:t xml:space="preserve"> ATVs and UTVs in</w:t>
      </w:r>
      <w:r>
        <w:rPr>
          <w:spacing w:val="40"/>
        </w:rPr>
        <w:t xml:space="preserve"> </w:t>
      </w:r>
      <w:r>
        <w:t>a safe manner through a membership support system and fellowship. AAR goals shall be consistent with those contained in the AAR Articles of Organization and shall include the following to:</w:t>
      </w:r>
    </w:p>
    <w:p w14:paraId="09658CCA" w14:textId="77777777" w:rsidR="006F2950" w:rsidRDefault="00000000">
      <w:pPr>
        <w:pStyle w:val="ListParagraph"/>
        <w:numPr>
          <w:ilvl w:val="1"/>
          <w:numId w:val="2"/>
        </w:numPr>
        <w:tabs>
          <w:tab w:val="left" w:pos="1600"/>
        </w:tabs>
        <w:spacing w:before="122"/>
        <w:rPr>
          <w:sz w:val="24"/>
        </w:rPr>
      </w:pPr>
      <w:r>
        <w:rPr>
          <w:sz w:val="24"/>
        </w:rPr>
        <w:t>Provide</w:t>
      </w:r>
      <w:r>
        <w:rPr>
          <w:spacing w:val="-5"/>
          <w:sz w:val="24"/>
        </w:rPr>
        <w:t xml:space="preserve"> </w:t>
      </w:r>
      <w:r>
        <w:rPr>
          <w:sz w:val="24"/>
        </w:rPr>
        <w:t>a</w:t>
      </w:r>
      <w:r>
        <w:rPr>
          <w:spacing w:val="-1"/>
          <w:sz w:val="24"/>
        </w:rPr>
        <w:t xml:space="preserve"> </w:t>
      </w:r>
      <w:r>
        <w:rPr>
          <w:sz w:val="24"/>
        </w:rPr>
        <w:t>means of</w:t>
      </w:r>
      <w:r>
        <w:rPr>
          <w:spacing w:val="-1"/>
          <w:sz w:val="24"/>
        </w:rPr>
        <w:t xml:space="preserve"> </w:t>
      </w:r>
      <w:r>
        <w:rPr>
          <w:sz w:val="24"/>
        </w:rPr>
        <w:t>sharing</w:t>
      </w:r>
      <w:r>
        <w:rPr>
          <w:spacing w:val="-3"/>
          <w:sz w:val="24"/>
        </w:rPr>
        <w:t xml:space="preserve"> </w:t>
      </w:r>
      <w:r>
        <w:rPr>
          <w:sz w:val="24"/>
        </w:rPr>
        <w:t>the</w:t>
      </w:r>
      <w:r>
        <w:rPr>
          <w:spacing w:val="1"/>
          <w:sz w:val="24"/>
        </w:rPr>
        <w:t xml:space="preserve"> </w:t>
      </w:r>
      <w:r>
        <w:rPr>
          <w:sz w:val="24"/>
        </w:rPr>
        <w:t>enjoyment</w:t>
      </w:r>
      <w:r>
        <w:rPr>
          <w:spacing w:val="-1"/>
          <w:sz w:val="24"/>
        </w:rPr>
        <w:t xml:space="preserve"> </w:t>
      </w:r>
      <w:r>
        <w:rPr>
          <w:sz w:val="24"/>
        </w:rPr>
        <w:t>of riding</w:t>
      </w:r>
      <w:r>
        <w:rPr>
          <w:spacing w:val="-3"/>
          <w:sz w:val="24"/>
        </w:rPr>
        <w:t xml:space="preserve"> </w:t>
      </w:r>
      <w:r>
        <w:rPr>
          <w:spacing w:val="-2"/>
          <w:sz w:val="24"/>
        </w:rPr>
        <w:t>OHVs.</w:t>
      </w:r>
    </w:p>
    <w:p w14:paraId="17D6D0BE" w14:textId="77777777" w:rsidR="006F2950" w:rsidRDefault="00000000">
      <w:pPr>
        <w:pStyle w:val="ListParagraph"/>
        <w:numPr>
          <w:ilvl w:val="1"/>
          <w:numId w:val="2"/>
        </w:numPr>
        <w:tabs>
          <w:tab w:val="left" w:pos="1600"/>
        </w:tabs>
        <w:spacing w:before="42"/>
        <w:rPr>
          <w:sz w:val="24"/>
        </w:rPr>
      </w:pPr>
      <w:r>
        <w:rPr>
          <w:sz w:val="24"/>
        </w:rPr>
        <w:t>Organize</w:t>
      </w:r>
      <w:r>
        <w:rPr>
          <w:spacing w:val="-5"/>
          <w:sz w:val="24"/>
        </w:rPr>
        <w:t xml:space="preserve"> </w:t>
      </w:r>
      <w:r>
        <w:rPr>
          <w:sz w:val="24"/>
        </w:rPr>
        <w:t>and</w:t>
      </w:r>
      <w:r>
        <w:rPr>
          <w:spacing w:val="-1"/>
          <w:sz w:val="24"/>
        </w:rPr>
        <w:t xml:space="preserve"> </w:t>
      </w:r>
      <w:r>
        <w:rPr>
          <w:sz w:val="24"/>
        </w:rPr>
        <w:t>promote</w:t>
      </w:r>
      <w:r>
        <w:rPr>
          <w:spacing w:val="-1"/>
          <w:sz w:val="24"/>
        </w:rPr>
        <w:t xml:space="preserve"> </w:t>
      </w:r>
      <w:r>
        <w:rPr>
          <w:sz w:val="24"/>
        </w:rPr>
        <w:t>activities</w:t>
      </w:r>
      <w:r>
        <w:rPr>
          <w:spacing w:val="-1"/>
          <w:sz w:val="24"/>
        </w:rPr>
        <w:t xml:space="preserve"> </w:t>
      </w:r>
      <w:r>
        <w:rPr>
          <w:sz w:val="24"/>
        </w:rPr>
        <w:t>appropriate</w:t>
      </w:r>
      <w:r>
        <w:rPr>
          <w:spacing w:val="-2"/>
          <w:sz w:val="24"/>
        </w:rPr>
        <w:t xml:space="preserve"> </w:t>
      </w:r>
      <w:r>
        <w:rPr>
          <w:sz w:val="24"/>
        </w:rPr>
        <w:t>for</w:t>
      </w:r>
      <w:r>
        <w:rPr>
          <w:spacing w:val="-1"/>
          <w:sz w:val="24"/>
        </w:rPr>
        <w:t xml:space="preserve"> </w:t>
      </w:r>
      <w:r>
        <w:rPr>
          <w:sz w:val="24"/>
        </w:rPr>
        <w:t>our</w:t>
      </w:r>
      <w:r>
        <w:rPr>
          <w:spacing w:val="-2"/>
          <w:sz w:val="24"/>
        </w:rPr>
        <w:t xml:space="preserve"> </w:t>
      </w:r>
      <w:r>
        <w:rPr>
          <w:sz w:val="24"/>
        </w:rPr>
        <w:t>membership</w:t>
      </w:r>
      <w:r>
        <w:rPr>
          <w:spacing w:val="-1"/>
          <w:sz w:val="24"/>
        </w:rPr>
        <w:t xml:space="preserve"> </w:t>
      </w:r>
      <w:r>
        <w:rPr>
          <w:sz w:val="24"/>
        </w:rPr>
        <w:t>and</w:t>
      </w:r>
      <w:r>
        <w:rPr>
          <w:spacing w:val="-2"/>
          <w:sz w:val="24"/>
        </w:rPr>
        <w:t xml:space="preserve"> </w:t>
      </w:r>
      <w:r>
        <w:rPr>
          <w:sz w:val="24"/>
        </w:rPr>
        <w:t>its</w:t>
      </w:r>
      <w:r>
        <w:rPr>
          <w:spacing w:val="-1"/>
          <w:sz w:val="24"/>
        </w:rPr>
        <w:t xml:space="preserve"> </w:t>
      </w:r>
      <w:r>
        <w:rPr>
          <w:spacing w:val="-2"/>
          <w:sz w:val="24"/>
        </w:rPr>
        <w:t>families.</w:t>
      </w:r>
    </w:p>
    <w:p w14:paraId="2712B4B5" w14:textId="77777777" w:rsidR="006F2950" w:rsidRDefault="00000000">
      <w:pPr>
        <w:pStyle w:val="ListParagraph"/>
        <w:numPr>
          <w:ilvl w:val="1"/>
          <w:numId w:val="2"/>
        </w:numPr>
        <w:tabs>
          <w:tab w:val="left" w:pos="1600"/>
        </w:tabs>
        <w:spacing w:before="39"/>
        <w:rPr>
          <w:sz w:val="24"/>
        </w:rPr>
      </w:pPr>
      <w:r>
        <w:rPr>
          <w:sz w:val="24"/>
        </w:rPr>
        <w:t>Promote safe</w:t>
      </w:r>
      <w:r>
        <w:rPr>
          <w:spacing w:val="-2"/>
          <w:sz w:val="24"/>
        </w:rPr>
        <w:t xml:space="preserve"> </w:t>
      </w:r>
      <w:r>
        <w:rPr>
          <w:sz w:val="24"/>
        </w:rPr>
        <w:t>riding</w:t>
      </w:r>
      <w:r>
        <w:rPr>
          <w:spacing w:val="-3"/>
          <w:sz w:val="24"/>
        </w:rPr>
        <w:t xml:space="preserve"> </w:t>
      </w:r>
      <w:r>
        <w:rPr>
          <w:spacing w:val="-2"/>
          <w:sz w:val="24"/>
        </w:rPr>
        <w:t>habits.</w:t>
      </w:r>
    </w:p>
    <w:p w14:paraId="13AB59A0" w14:textId="77777777" w:rsidR="006F2950" w:rsidRDefault="00000000">
      <w:pPr>
        <w:pStyle w:val="ListParagraph"/>
        <w:numPr>
          <w:ilvl w:val="1"/>
          <w:numId w:val="2"/>
        </w:numPr>
        <w:tabs>
          <w:tab w:val="left" w:pos="1600"/>
        </w:tabs>
        <w:rPr>
          <w:sz w:val="24"/>
        </w:rPr>
      </w:pPr>
      <w:r>
        <w:rPr>
          <w:sz w:val="24"/>
        </w:rPr>
        <w:t>Promote</w:t>
      </w:r>
      <w:r>
        <w:rPr>
          <w:spacing w:val="-3"/>
          <w:sz w:val="24"/>
        </w:rPr>
        <w:t xml:space="preserve"> </w:t>
      </w:r>
      <w:r>
        <w:rPr>
          <w:sz w:val="24"/>
        </w:rPr>
        <w:t>public</w:t>
      </w:r>
      <w:r>
        <w:rPr>
          <w:spacing w:val="-2"/>
          <w:sz w:val="24"/>
        </w:rPr>
        <w:t xml:space="preserve"> </w:t>
      </w:r>
      <w:r>
        <w:rPr>
          <w:sz w:val="24"/>
        </w:rPr>
        <w:t>acceptance</w:t>
      </w:r>
      <w:r>
        <w:rPr>
          <w:spacing w:val="-2"/>
          <w:sz w:val="24"/>
        </w:rPr>
        <w:t xml:space="preserve"> </w:t>
      </w:r>
      <w:r>
        <w:rPr>
          <w:sz w:val="24"/>
        </w:rPr>
        <w:t>and</w:t>
      </w:r>
      <w:r>
        <w:rPr>
          <w:spacing w:val="-1"/>
          <w:sz w:val="24"/>
        </w:rPr>
        <w:t xml:space="preserve"> </w:t>
      </w:r>
      <w:r>
        <w:rPr>
          <w:sz w:val="24"/>
        </w:rPr>
        <w:t>positive</w:t>
      </w:r>
      <w:r>
        <w:rPr>
          <w:spacing w:val="-2"/>
          <w:sz w:val="24"/>
        </w:rPr>
        <w:t xml:space="preserve"> </w:t>
      </w:r>
      <w:r>
        <w:rPr>
          <w:sz w:val="24"/>
        </w:rPr>
        <w:t>attitudes</w:t>
      </w:r>
      <w:r>
        <w:rPr>
          <w:spacing w:val="-1"/>
          <w:sz w:val="24"/>
        </w:rPr>
        <w:t xml:space="preserve"> </w:t>
      </w:r>
      <w:r>
        <w:rPr>
          <w:sz w:val="24"/>
        </w:rPr>
        <w:t>towards</w:t>
      </w:r>
      <w:r>
        <w:rPr>
          <w:spacing w:val="-1"/>
          <w:sz w:val="24"/>
        </w:rPr>
        <w:t xml:space="preserve"> </w:t>
      </w:r>
      <w:r>
        <w:rPr>
          <w:sz w:val="24"/>
        </w:rPr>
        <w:t xml:space="preserve">OHV </w:t>
      </w:r>
      <w:r>
        <w:rPr>
          <w:spacing w:val="-2"/>
          <w:sz w:val="24"/>
        </w:rPr>
        <w:t>usage.</w:t>
      </w:r>
    </w:p>
    <w:p w14:paraId="2F9A08BF" w14:textId="77777777" w:rsidR="006F2950" w:rsidRDefault="00000000">
      <w:pPr>
        <w:pStyle w:val="ListParagraph"/>
        <w:numPr>
          <w:ilvl w:val="1"/>
          <w:numId w:val="2"/>
        </w:numPr>
        <w:tabs>
          <w:tab w:val="left" w:pos="1600"/>
        </w:tabs>
        <w:spacing w:before="42" w:line="271" w:lineRule="auto"/>
        <w:ind w:right="438"/>
        <w:rPr>
          <w:sz w:val="24"/>
        </w:rPr>
      </w:pPr>
      <w:r>
        <w:rPr>
          <w:sz w:val="24"/>
        </w:rPr>
        <w:t>Assist</w:t>
      </w:r>
      <w:r>
        <w:rPr>
          <w:spacing w:val="40"/>
          <w:sz w:val="24"/>
        </w:rPr>
        <w:t xml:space="preserve"> </w:t>
      </w:r>
      <w:r>
        <w:rPr>
          <w:sz w:val="24"/>
        </w:rPr>
        <w:t>various</w:t>
      </w:r>
      <w:r>
        <w:rPr>
          <w:spacing w:val="40"/>
          <w:sz w:val="24"/>
        </w:rPr>
        <w:t xml:space="preserve"> </w:t>
      </w:r>
      <w:r>
        <w:rPr>
          <w:sz w:val="24"/>
        </w:rPr>
        <w:t>State</w:t>
      </w:r>
      <w:r>
        <w:rPr>
          <w:spacing w:val="40"/>
          <w:sz w:val="24"/>
        </w:rPr>
        <w:t xml:space="preserve"> </w:t>
      </w:r>
      <w:r>
        <w:rPr>
          <w:sz w:val="24"/>
        </w:rPr>
        <w:t>and</w:t>
      </w:r>
      <w:r>
        <w:rPr>
          <w:spacing w:val="40"/>
          <w:sz w:val="24"/>
        </w:rPr>
        <w:t xml:space="preserve"> </w:t>
      </w:r>
      <w:r>
        <w:rPr>
          <w:sz w:val="24"/>
        </w:rPr>
        <w:t>Federal</w:t>
      </w:r>
      <w:r>
        <w:rPr>
          <w:spacing w:val="40"/>
          <w:sz w:val="24"/>
        </w:rPr>
        <w:t xml:space="preserve"> </w:t>
      </w:r>
      <w:r>
        <w:rPr>
          <w:sz w:val="24"/>
        </w:rPr>
        <w:t>Agencies</w:t>
      </w:r>
      <w:r>
        <w:rPr>
          <w:spacing w:val="40"/>
          <w:sz w:val="24"/>
        </w:rPr>
        <w:t xml:space="preserve"> </w:t>
      </w:r>
      <w:r>
        <w:rPr>
          <w:sz w:val="24"/>
        </w:rPr>
        <w:t>as</w:t>
      </w:r>
      <w:r>
        <w:rPr>
          <w:spacing w:val="40"/>
          <w:sz w:val="24"/>
        </w:rPr>
        <w:t xml:space="preserve"> </w:t>
      </w:r>
      <w:r>
        <w:rPr>
          <w:sz w:val="24"/>
        </w:rPr>
        <w:t>needed</w:t>
      </w:r>
      <w:r>
        <w:rPr>
          <w:spacing w:val="40"/>
          <w:sz w:val="24"/>
        </w:rPr>
        <w:t xml:space="preserve"> </w:t>
      </w:r>
      <w:r>
        <w:rPr>
          <w:sz w:val="24"/>
        </w:rPr>
        <w:t>to</w:t>
      </w:r>
      <w:r>
        <w:rPr>
          <w:spacing w:val="40"/>
          <w:sz w:val="24"/>
        </w:rPr>
        <w:t xml:space="preserve"> </w:t>
      </w:r>
      <w:r>
        <w:rPr>
          <w:sz w:val="24"/>
        </w:rPr>
        <w:t>maintain</w:t>
      </w:r>
      <w:r>
        <w:rPr>
          <w:spacing w:val="40"/>
          <w:sz w:val="24"/>
        </w:rPr>
        <w:t xml:space="preserve"> </w:t>
      </w:r>
      <w:r>
        <w:rPr>
          <w:sz w:val="24"/>
        </w:rPr>
        <w:t>trails,</w:t>
      </w:r>
      <w:r>
        <w:rPr>
          <w:spacing w:val="40"/>
          <w:sz w:val="24"/>
        </w:rPr>
        <w:t xml:space="preserve"> </w:t>
      </w:r>
      <w:r>
        <w:rPr>
          <w:sz w:val="24"/>
        </w:rPr>
        <w:t>post</w:t>
      </w:r>
      <w:r>
        <w:rPr>
          <w:spacing w:val="40"/>
          <w:sz w:val="24"/>
        </w:rPr>
        <w:t xml:space="preserve"> </w:t>
      </w:r>
      <w:r>
        <w:rPr>
          <w:sz w:val="24"/>
        </w:rPr>
        <w:t>signage and closures.</w:t>
      </w:r>
    </w:p>
    <w:p w14:paraId="434E5503" w14:textId="77777777" w:rsidR="006F2950" w:rsidRDefault="00000000">
      <w:pPr>
        <w:pStyle w:val="ListParagraph"/>
        <w:numPr>
          <w:ilvl w:val="1"/>
          <w:numId w:val="2"/>
        </w:numPr>
        <w:tabs>
          <w:tab w:val="left" w:pos="1600"/>
        </w:tabs>
        <w:spacing w:before="6"/>
        <w:rPr>
          <w:sz w:val="24"/>
        </w:rPr>
      </w:pPr>
      <w:r>
        <w:rPr>
          <w:sz w:val="24"/>
        </w:rPr>
        <w:t>Promote</w:t>
      </w:r>
      <w:r>
        <w:rPr>
          <w:spacing w:val="-3"/>
          <w:sz w:val="24"/>
        </w:rPr>
        <w:t xml:space="preserve"> </w:t>
      </w:r>
      <w:r>
        <w:rPr>
          <w:sz w:val="24"/>
        </w:rPr>
        <w:t>and support</w:t>
      </w:r>
      <w:r>
        <w:rPr>
          <w:spacing w:val="-1"/>
          <w:sz w:val="24"/>
        </w:rPr>
        <w:t xml:space="preserve"> </w:t>
      </w:r>
      <w:r>
        <w:rPr>
          <w:sz w:val="24"/>
        </w:rPr>
        <w:t xml:space="preserve">environmental </w:t>
      </w:r>
      <w:r>
        <w:rPr>
          <w:spacing w:val="-2"/>
          <w:sz w:val="24"/>
        </w:rPr>
        <w:t>matters.</w:t>
      </w:r>
    </w:p>
    <w:p w14:paraId="2F2034D3" w14:textId="77777777" w:rsidR="006F2950" w:rsidRDefault="00000000">
      <w:pPr>
        <w:pStyle w:val="ListParagraph"/>
        <w:numPr>
          <w:ilvl w:val="1"/>
          <w:numId w:val="2"/>
        </w:numPr>
        <w:tabs>
          <w:tab w:val="left" w:pos="1600"/>
        </w:tabs>
        <w:spacing w:before="42"/>
        <w:rPr>
          <w:sz w:val="24"/>
        </w:rPr>
      </w:pPr>
      <w:r>
        <w:rPr>
          <w:sz w:val="24"/>
        </w:rPr>
        <w:t>Support</w:t>
      </w:r>
      <w:r>
        <w:rPr>
          <w:spacing w:val="-3"/>
          <w:sz w:val="24"/>
        </w:rPr>
        <w:t xml:space="preserve"> </w:t>
      </w:r>
      <w:r>
        <w:rPr>
          <w:sz w:val="24"/>
        </w:rPr>
        <w:t>governmental</w:t>
      </w:r>
      <w:r>
        <w:rPr>
          <w:spacing w:val="-1"/>
          <w:sz w:val="24"/>
        </w:rPr>
        <w:t xml:space="preserve"> </w:t>
      </w:r>
      <w:r>
        <w:rPr>
          <w:sz w:val="24"/>
        </w:rPr>
        <w:t>agencies</w:t>
      </w:r>
      <w:r>
        <w:rPr>
          <w:spacing w:val="-1"/>
          <w:sz w:val="24"/>
        </w:rPr>
        <w:t xml:space="preserve"> </w:t>
      </w:r>
      <w:r>
        <w:rPr>
          <w:sz w:val="24"/>
        </w:rPr>
        <w:t>when needed</w:t>
      </w:r>
      <w:r>
        <w:rPr>
          <w:spacing w:val="-1"/>
          <w:sz w:val="24"/>
        </w:rPr>
        <w:t xml:space="preserve"> </w:t>
      </w:r>
      <w:r>
        <w:rPr>
          <w:sz w:val="24"/>
        </w:rPr>
        <w:t>in</w:t>
      </w:r>
      <w:r>
        <w:rPr>
          <w:spacing w:val="-1"/>
          <w:sz w:val="24"/>
        </w:rPr>
        <w:t xml:space="preserve"> </w:t>
      </w:r>
      <w:r>
        <w:rPr>
          <w:sz w:val="24"/>
        </w:rPr>
        <w:t>emergency</w:t>
      </w:r>
      <w:r>
        <w:rPr>
          <w:spacing w:val="-5"/>
          <w:sz w:val="24"/>
        </w:rPr>
        <w:t xml:space="preserve"> </w:t>
      </w:r>
      <w:r>
        <w:rPr>
          <w:spacing w:val="-2"/>
          <w:sz w:val="24"/>
        </w:rPr>
        <w:t>situations.</w:t>
      </w:r>
    </w:p>
    <w:p w14:paraId="0197493D" w14:textId="77777777" w:rsidR="006F2950" w:rsidRDefault="006F2950">
      <w:pPr>
        <w:pStyle w:val="BodyText"/>
        <w:ind w:left="0"/>
      </w:pPr>
    </w:p>
    <w:p w14:paraId="23E160AF" w14:textId="77777777" w:rsidR="006F2950" w:rsidRDefault="006F2950">
      <w:pPr>
        <w:pStyle w:val="BodyText"/>
        <w:spacing w:before="45"/>
        <w:ind w:left="0"/>
      </w:pPr>
    </w:p>
    <w:p w14:paraId="1846E3E8" w14:textId="77777777" w:rsidR="006F2950" w:rsidRDefault="00000000">
      <w:pPr>
        <w:pStyle w:val="Heading1"/>
      </w:pPr>
      <w:r>
        <w:t>ARTICLE</w:t>
      </w:r>
      <w:r>
        <w:rPr>
          <w:spacing w:val="-1"/>
        </w:rPr>
        <w:t xml:space="preserve"> </w:t>
      </w:r>
      <w:r>
        <w:rPr>
          <w:spacing w:val="-5"/>
        </w:rPr>
        <w:t>III</w:t>
      </w:r>
    </w:p>
    <w:p w14:paraId="72A20173" w14:textId="77777777" w:rsidR="006F2950" w:rsidRDefault="00000000">
      <w:pPr>
        <w:pStyle w:val="Heading2"/>
        <w:ind w:left="3"/>
      </w:pPr>
      <w:r>
        <w:t>General</w:t>
      </w:r>
      <w:r>
        <w:rPr>
          <w:spacing w:val="-3"/>
        </w:rPr>
        <w:t xml:space="preserve"> </w:t>
      </w:r>
      <w:r>
        <w:rPr>
          <w:spacing w:val="-2"/>
        </w:rPr>
        <w:t>Organization</w:t>
      </w:r>
    </w:p>
    <w:p w14:paraId="4C1E89E2" w14:textId="77777777" w:rsidR="006F2950" w:rsidRDefault="00000000">
      <w:pPr>
        <w:pStyle w:val="BodyText"/>
        <w:spacing w:before="161" w:line="276" w:lineRule="auto"/>
      </w:pPr>
      <w:r>
        <w:rPr>
          <w:b/>
        </w:rPr>
        <w:t>Board</w:t>
      </w:r>
      <w:r>
        <w:rPr>
          <w:b/>
          <w:spacing w:val="33"/>
        </w:rPr>
        <w:t xml:space="preserve"> </w:t>
      </w:r>
      <w:r>
        <w:rPr>
          <w:b/>
        </w:rPr>
        <w:t>of</w:t>
      </w:r>
      <w:r>
        <w:rPr>
          <w:b/>
          <w:spacing w:val="34"/>
        </w:rPr>
        <w:t xml:space="preserve"> </w:t>
      </w:r>
      <w:r>
        <w:rPr>
          <w:b/>
        </w:rPr>
        <w:t>Directors:</w:t>
      </w:r>
      <w:r>
        <w:rPr>
          <w:b/>
          <w:spacing w:val="36"/>
        </w:rPr>
        <w:t xml:space="preserve"> </w:t>
      </w:r>
      <w:r>
        <w:t>The</w:t>
      </w:r>
      <w:r>
        <w:rPr>
          <w:spacing w:val="34"/>
        </w:rPr>
        <w:t xml:space="preserve"> </w:t>
      </w:r>
      <w:r>
        <w:t>Board</w:t>
      </w:r>
      <w:r>
        <w:rPr>
          <w:spacing w:val="34"/>
        </w:rPr>
        <w:t xml:space="preserve"> </w:t>
      </w:r>
      <w:r>
        <w:t>of</w:t>
      </w:r>
      <w:r>
        <w:rPr>
          <w:spacing w:val="36"/>
        </w:rPr>
        <w:t xml:space="preserve"> </w:t>
      </w:r>
      <w:r>
        <w:t>Directors</w:t>
      </w:r>
      <w:r>
        <w:rPr>
          <w:spacing w:val="32"/>
        </w:rPr>
        <w:t xml:space="preserve"> </w:t>
      </w:r>
      <w:r>
        <w:t>shall</w:t>
      </w:r>
      <w:r>
        <w:rPr>
          <w:spacing w:val="33"/>
        </w:rPr>
        <w:t xml:space="preserve"> </w:t>
      </w:r>
      <w:r>
        <w:t>consist</w:t>
      </w:r>
      <w:r>
        <w:rPr>
          <w:spacing w:val="33"/>
        </w:rPr>
        <w:t xml:space="preserve"> </w:t>
      </w:r>
      <w:r>
        <w:t>of</w:t>
      </w:r>
      <w:r>
        <w:rPr>
          <w:spacing w:val="32"/>
        </w:rPr>
        <w:t xml:space="preserve"> </w:t>
      </w:r>
      <w:r>
        <w:t>three</w:t>
      </w:r>
      <w:r>
        <w:rPr>
          <w:spacing w:val="37"/>
        </w:rPr>
        <w:t xml:space="preserve"> </w:t>
      </w:r>
      <w:r>
        <w:t>(3)</w:t>
      </w:r>
      <w:r>
        <w:rPr>
          <w:spacing w:val="33"/>
        </w:rPr>
        <w:t xml:space="preserve"> </w:t>
      </w:r>
      <w:r>
        <w:t>to</w:t>
      </w:r>
      <w:r>
        <w:rPr>
          <w:spacing w:val="33"/>
        </w:rPr>
        <w:t xml:space="preserve"> </w:t>
      </w:r>
      <w:r>
        <w:t>seven</w:t>
      </w:r>
      <w:r>
        <w:rPr>
          <w:spacing w:val="34"/>
        </w:rPr>
        <w:t xml:space="preserve"> </w:t>
      </w:r>
      <w:r>
        <w:t>(7)</w:t>
      </w:r>
      <w:r>
        <w:rPr>
          <w:spacing w:val="34"/>
        </w:rPr>
        <w:t xml:space="preserve"> </w:t>
      </w:r>
      <w:r>
        <w:t>members provided it is an odd number of Board members.</w:t>
      </w:r>
    </w:p>
    <w:p w14:paraId="4A9C70F4" w14:textId="77777777" w:rsidR="006F2950" w:rsidRDefault="00000000">
      <w:pPr>
        <w:pStyle w:val="BodyText"/>
        <w:spacing w:before="119" w:line="278" w:lineRule="auto"/>
        <w:ind w:right="188"/>
      </w:pPr>
      <w:r>
        <w:t>A prospective Board member, prior to being nominated to hold a position on the Board, should</w:t>
      </w:r>
      <w:r>
        <w:rPr>
          <w:spacing w:val="40"/>
        </w:rPr>
        <w:t xml:space="preserve"> </w:t>
      </w:r>
      <w:r>
        <w:t>show significant interest in the activities of AAR and the Board of Directors.</w:t>
      </w:r>
    </w:p>
    <w:p w14:paraId="6EA60FEA" w14:textId="77777777" w:rsidR="006F2950" w:rsidRDefault="00000000">
      <w:pPr>
        <w:pStyle w:val="BodyText"/>
        <w:spacing w:before="116"/>
      </w:pPr>
      <w:r>
        <w:t>To</w:t>
      </w:r>
      <w:r>
        <w:rPr>
          <w:spacing w:val="-3"/>
        </w:rPr>
        <w:t xml:space="preserve"> </w:t>
      </w:r>
      <w:r>
        <w:t>serve</w:t>
      </w:r>
      <w:r>
        <w:rPr>
          <w:spacing w:val="-2"/>
        </w:rPr>
        <w:t xml:space="preserve"> </w:t>
      </w:r>
      <w:r>
        <w:t>on</w:t>
      </w:r>
      <w:r>
        <w:rPr>
          <w:spacing w:val="-1"/>
        </w:rPr>
        <w:t xml:space="preserve"> </w:t>
      </w:r>
      <w:r>
        <w:t>the</w:t>
      </w:r>
      <w:r>
        <w:rPr>
          <w:spacing w:val="1"/>
        </w:rPr>
        <w:t xml:space="preserve"> </w:t>
      </w:r>
      <w:r>
        <w:t>Board,</w:t>
      </w:r>
      <w:r>
        <w:rPr>
          <w:spacing w:val="-1"/>
        </w:rPr>
        <w:t xml:space="preserve"> </w:t>
      </w:r>
      <w:r>
        <w:t>one</w:t>
      </w:r>
      <w:r>
        <w:rPr>
          <w:spacing w:val="-1"/>
        </w:rPr>
        <w:t xml:space="preserve"> </w:t>
      </w:r>
      <w:r>
        <w:t>must be</w:t>
      </w:r>
      <w:r>
        <w:rPr>
          <w:spacing w:val="-2"/>
        </w:rPr>
        <w:t xml:space="preserve"> </w:t>
      </w:r>
      <w:r>
        <w:t>able to</w:t>
      </w:r>
      <w:r>
        <w:rPr>
          <w:spacing w:val="-1"/>
        </w:rPr>
        <w:t xml:space="preserve"> </w:t>
      </w:r>
      <w:r>
        <w:t>attend</w:t>
      </w:r>
      <w:r>
        <w:rPr>
          <w:spacing w:val="2"/>
        </w:rPr>
        <w:t xml:space="preserve"> </w:t>
      </w:r>
      <w:proofErr w:type="gramStart"/>
      <w:r>
        <w:t>a</w:t>
      </w:r>
      <w:r>
        <w:rPr>
          <w:spacing w:val="-1"/>
        </w:rPr>
        <w:t xml:space="preserve"> </w:t>
      </w:r>
      <w:r>
        <w:t>majority</w:t>
      </w:r>
      <w:r>
        <w:rPr>
          <w:spacing w:val="-6"/>
        </w:rPr>
        <w:t xml:space="preserve"> </w:t>
      </w:r>
      <w:r>
        <w:t>of</w:t>
      </w:r>
      <w:proofErr w:type="gramEnd"/>
      <w:r>
        <w:t xml:space="preserve"> Board</w:t>
      </w:r>
      <w:r>
        <w:rPr>
          <w:spacing w:val="-1"/>
        </w:rPr>
        <w:t xml:space="preserve"> </w:t>
      </w:r>
      <w:r>
        <w:t>and</w:t>
      </w:r>
      <w:r>
        <w:rPr>
          <w:spacing w:val="2"/>
        </w:rPr>
        <w:t xml:space="preserve"> </w:t>
      </w:r>
      <w:r>
        <w:t xml:space="preserve">General </w:t>
      </w:r>
      <w:r>
        <w:rPr>
          <w:spacing w:val="-2"/>
        </w:rPr>
        <w:t>Meetings.</w:t>
      </w:r>
    </w:p>
    <w:p w14:paraId="73BD6496" w14:textId="77777777" w:rsidR="006F2950" w:rsidRDefault="00000000">
      <w:pPr>
        <w:pStyle w:val="BodyText"/>
        <w:spacing w:before="161" w:line="276" w:lineRule="auto"/>
      </w:pPr>
      <w:r>
        <w:t>A Board member that is absent for three consecutive meetings may</w:t>
      </w:r>
      <w:r>
        <w:rPr>
          <w:spacing w:val="-3"/>
        </w:rPr>
        <w:t xml:space="preserve"> </w:t>
      </w:r>
      <w:r>
        <w:t>be asked to step down by</w:t>
      </w:r>
      <w:r>
        <w:rPr>
          <w:spacing w:val="-3"/>
        </w:rPr>
        <w:t xml:space="preserve"> </w:t>
      </w:r>
      <w:r>
        <w:t>the Board president.</w:t>
      </w:r>
    </w:p>
    <w:p w14:paraId="43C8D3F1" w14:textId="77777777" w:rsidR="006F2950" w:rsidRDefault="006F2950">
      <w:pPr>
        <w:spacing w:line="276" w:lineRule="auto"/>
        <w:sectPr w:rsidR="006F2950">
          <w:footerReference w:type="default" r:id="rId8"/>
          <w:type w:val="continuous"/>
          <w:pgSz w:w="12240" w:h="15840"/>
          <w:pgMar w:top="1360" w:right="1000" w:bottom="1200" w:left="1280" w:header="0" w:footer="1012" w:gutter="0"/>
          <w:pgNumType w:start="1"/>
          <w:cols w:space="720"/>
        </w:sectPr>
      </w:pPr>
    </w:p>
    <w:p w14:paraId="0A778B5D" w14:textId="77777777" w:rsidR="006F2950" w:rsidRDefault="00000000">
      <w:pPr>
        <w:pStyle w:val="BodyText"/>
        <w:spacing w:before="79" w:line="276" w:lineRule="auto"/>
        <w:ind w:right="434"/>
        <w:jc w:val="both"/>
      </w:pPr>
      <w:r>
        <w:lastRenderedPageBreak/>
        <w:t>The Board of Directors reserves the right to reject or revoke the membership of any Member</w:t>
      </w:r>
      <w:r>
        <w:rPr>
          <w:spacing w:val="40"/>
        </w:rPr>
        <w:t xml:space="preserve"> </w:t>
      </w:r>
      <w:r>
        <w:t>after a single written warning, if that Member’s conduct is inconsistent with the objectives and purposes of AAR or is disrespectful to other Members and/or law enforcement. A majority vote of the Board would be required for membership revocation. The Board also may reject the membership</w:t>
      </w:r>
      <w:r>
        <w:rPr>
          <w:spacing w:val="-3"/>
        </w:rPr>
        <w:t xml:space="preserve"> </w:t>
      </w:r>
      <w:r>
        <w:t>of</w:t>
      </w:r>
      <w:r>
        <w:rPr>
          <w:spacing w:val="-4"/>
        </w:rPr>
        <w:t xml:space="preserve"> </w:t>
      </w:r>
      <w:r>
        <w:t>any</w:t>
      </w:r>
      <w:r>
        <w:rPr>
          <w:spacing w:val="-8"/>
        </w:rPr>
        <w:t xml:space="preserve"> </w:t>
      </w:r>
      <w:r>
        <w:t>individual</w:t>
      </w:r>
      <w:r>
        <w:rPr>
          <w:spacing w:val="-3"/>
        </w:rPr>
        <w:t xml:space="preserve"> </w:t>
      </w:r>
      <w:r>
        <w:t>whose</w:t>
      </w:r>
      <w:r>
        <w:rPr>
          <w:spacing w:val="-5"/>
        </w:rPr>
        <w:t xml:space="preserve"> </w:t>
      </w:r>
      <w:r>
        <w:t>attitude</w:t>
      </w:r>
      <w:r>
        <w:rPr>
          <w:spacing w:val="-4"/>
        </w:rPr>
        <w:t xml:space="preserve"> </w:t>
      </w:r>
      <w:r>
        <w:t>and</w:t>
      </w:r>
      <w:r>
        <w:rPr>
          <w:spacing w:val="-1"/>
        </w:rPr>
        <w:t xml:space="preserve"> </w:t>
      </w:r>
      <w:r>
        <w:t>demeanor are</w:t>
      </w:r>
      <w:r>
        <w:rPr>
          <w:spacing w:val="-3"/>
        </w:rPr>
        <w:t xml:space="preserve"> </w:t>
      </w:r>
      <w:r>
        <w:t>inconsistent</w:t>
      </w:r>
      <w:r>
        <w:rPr>
          <w:spacing w:val="-3"/>
        </w:rPr>
        <w:t xml:space="preserve"> </w:t>
      </w:r>
      <w:r>
        <w:t>with</w:t>
      </w:r>
      <w:r>
        <w:rPr>
          <w:spacing w:val="-2"/>
        </w:rPr>
        <w:t xml:space="preserve"> </w:t>
      </w:r>
      <w:r>
        <w:t>AAR’s</w:t>
      </w:r>
      <w:r>
        <w:rPr>
          <w:spacing w:val="-3"/>
        </w:rPr>
        <w:t xml:space="preserve"> </w:t>
      </w:r>
      <w:r>
        <w:t>General Mission Statement.</w:t>
      </w:r>
    </w:p>
    <w:p w14:paraId="272A14DA" w14:textId="77777777" w:rsidR="006F2950" w:rsidRDefault="00000000">
      <w:pPr>
        <w:pStyle w:val="BodyText"/>
        <w:spacing w:before="119" w:line="276" w:lineRule="auto"/>
        <w:ind w:right="438"/>
        <w:jc w:val="both"/>
      </w:pPr>
      <w:r>
        <w:rPr>
          <w:b/>
        </w:rPr>
        <w:t xml:space="preserve">Meetings: </w:t>
      </w:r>
      <w:r>
        <w:t xml:space="preserve">Regular meetings of the Board of Directors </w:t>
      </w:r>
      <w:r>
        <w:rPr>
          <w:u w:val="single"/>
        </w:rPr>
        <w:t>may</w:t>
      </w:r>
      <w:r>
        <w:t xml:space="preserve"> be held monthly, as needed. The meeting date, time, and place must be posted or announced at least 48 hours in advance of the meeting. Special meetings of the Board may be called by the President, as needed.</w:t>
      </w:r>
    </w:p>
    <w:p w14:paraId="146EAD2A" w14:textId="5C0BB3A5" w:rsidR="006F2950" w:rsidRDefault="00000000">
      <w:pPr>
        <w:pStyle w:val="BodyText"/>
        <w:spacing w:before="121"/>
        <w:jc w:val="both"/>
      </w:pPr>
      <w:r w:rsidRPr="00F5776E">
        <w:t>A</w:t>
      </w:r>
      <w:r w:rsidRPr="00F5776E">
        <w:rPr>
          <w:spacing w:val="-4"/>
        </w:rPr>
        <w:t xml:space="preserve"> </w:t>
      </w:r>
      <w:r w:rsidRPr="00F5776E">
        <w:t>General</w:t>
      </w:r>
      <w:r w:rsidRPr="00F5776E">
        <w:rPr>
          <w:spacing w:val="-1"/>
        </w:rPr>
        <w:t xml:space="preserve"> </w:t>
      </w:r>
      <w:r w:rsidRPr="00F5776E">
        <w:t>Membership Meeting</w:t>
      </w:r>
      <w:r w:rsidRPr="00F5776E">
        <w:rPr>
          <w:spacing w:val="-4"/>
        </w:rPr>
        <w:t xml:space="preserve"> </w:t>
      </w:r>
      <w:r w:rsidRPr="00F5776E">
        <w:t>shall he</w:t>
      </w:r>
      <w:r w:rsidRPr="00F5776E">
        <w:rPr>
          <w:spacing w:val="-2"/>
        </w:rPr>
        <w:t xml:space="preserve"> </w:t>
      </w:r>
      <w:r w:rsidRPr="00F5776E">
        <w:t>held</w:t>
      </w:r>
      <w:r w:rsidR="008275F7" w:rsidRPr="00F5776E">
        <w:rPr>
          <w:spacing w:val="-2"/>
        </w:rPr>
        <w:t xml:space="preserve"> </w:t>
      </w:r>
      <w:r w:rsidR="008275F7" w:rsidRPr="008275F7">
        <w:rPr>
          <w:spacing w:val="-2"/>
          <w:highlight w:val="yellow"/>
        </w:rPr>
        <w:t>September through May</w:t>
      </w:r>
      <w:r w:rsidR="008275F7">
        <w:rPr>
          <w:rStyle w:val="FootnoteReference"/>
          <w:spacing w:val="-2"/>
          <w:highlight w:val="yellow"/>
        </w:rPr>
        <w:footnoteReference w:id="1"/>
      </w:r>
      <w:r>
        <w:rPr>
          <w:spacing w:val="-2"/>
        </w:rPr>
        <w:t>.</w:t>
      </w:r>
    </w:p>
    <w:p w14:paraId="74F5E00C" w14:textId="77777777" w:rsidR="006F2950" w:rsidRDefault="00000000">
      <w:pPr>
        <w:pStyle w:val="BodyText"/>
        <w:spacing w:before="161" w:line="278" w:lineRule="auto"/>
        <w:ind w:right="443"/>
        <w:jc w:val="both"/>
      </w:pPr>
      <w:r>
        <w:t>The Annual Meeting shall be held each year in January. The purpose of the Annual Meeting</w:t>
      </w:r>
      <w:r>
        <w:rPr>
          <w:spacing w:val="40"/>
        </w:rPr>
        <w:t xml:space="preserve"> </w:t>
      </w:r>
      <w:r>
        <w:t>shall be to elect members as officers and members of the Board of Directors.</w:t>
      </w:r>
    </w:p>
    <w:p w14:paraId="17A12A9E" w14:textId="77777777" w:rsidR="006F2950" w:rsidRDefault="00000000">
      <w:pPr>
        <w:pStyle w:val="BodyText"/>
        <w:spacing w:before="116" w:line="276" w:lineRule="auto"/>
        <w:ind w:right="433"/>
        <w:jc w:val="both"/>
      </w:pPr>
      <w:r>
        <w:rPr>
          <w:b/>
        </w:rPr>
        <w:t xml:space="preserve">Records: </w:t>
      </w:r>
      <w:r>
        <w:t>Minutes of the proceedings of each Board and General Meeting shall be maintained. The minutes of the Board meeting shall be distributed to the Board members for approval at the next following Board meeting. The minutes of the General Meeting will be posted for membership review prior to the next following monthly meeting where the membership may</w:t>
      </w:r>
      <w:r>
        <w:rPr>
          <w:spacing w:val="40"/>
        </w:rPr>
        <w:t xml:space="preserve"> </w:t>
      </w:r>
      <w:r>
        <w:t>vote</w:t>
      </w:r>
      <w:r>
        <w:rPr>
          <w:spacing w:val="-2"/>
        </w:rPr>
        <w:t xml:space="preserve"> </w:t>
      </w:r>
      <w:r>
        <w:t>to</w:t>
      </w:r>
      <w:r>
        <w:rPr>
          <w:spacing w:val="-2"/>
        </w:rPr>
        <w:t xml:space="preserve"> </w:t>
      </w:r>
      <w:r>
        <w:t>approve</w:t>
      </w:r>
      <w:r>
        <w:rPr>
          <w:spacing w:val="-3"/>
        </w:rPr>
        <w:t xml:space="preserve"> </w:t>
      </w:r>
      <w:r>
        <w:t>or</w:t>
      </w:r>
      <w:r>
        <w:rPr>
          <w:spacing w:val="-1"/>
        </w:rPr>
        <w:t xml:space="preserve"> </w:t>
      </w:r>
      <w:r>
        <w:t>revise. Minutes</w:t>
      </w:r>
      <w:r>
        <w:rPr>
          <w:spacing w:val="-2"/>
        </w:rPr>
        <w:t xml:space="preserve"> </w:t>
      </w:r>
      <w:r>
        <w:t>of</w:t>
      </w:r>
      <w:r>
        <w:rPr>
          <w:spacing w:val="-2"/>
        </w:rPr>
        <w:t xml:space="preserve"> </w:t>
      </w:r>
      <w:r>
        <w:t>Executive</w:t>
      </w:r>
      <w:r>
        <w:rPr>
          <w:spacing w:val="-3"/>
        </w:rPr>
        <w:t xml:space="preserve"> </w:t>
      </w:r>
      <w:r>
        <w:t>Sessions</w:t>
      </w:r>
      <w:r>
        <w:rPr>
          <w:spacing w:val="-2"/>
        </w:rPr>
        <w:t xml:space="preserve"> </w:t>
      </w:r>
      <w:r>
        <w:t>of</w:t>
      </w:r>
      <w:r>
        <w:rPr>
          <w:spacing w:val="-2"/>
        </w:rPr>
        <w:t xml:space="preserve"> </w:t>
      </w:r>
      <w:r>
        <w:t>the</w:t>
      </w:r>
      <w:r>
        <w:rPr>
          <w:spacing w:val="-3"/>
        </w:rPr>
        <w:t xml:space="preserve"> </w:t>
      </w:r>
      <w:r>
        <w:t>Board</w:t>
      </w:r>
      <w:r>
        <w:rPr>
          <w:spacing w:val="-1"/>
        </w:rPr>
        <w:t xml:space="preserve"> </w:t>
      </w:r>
      <w:r>
        <w:t xml:space="preserve">shall </w:t>
      </w:r>
      <w:r>
        <w:rPr>
          <w:u w:val="single"/>
        </w:rPr>
        <w:t>only</w:t>
      </w:r>
      <w:r>
        <w:rPr>
          <w:spacing w:val="-7"/>
        </w:rPr>
        <w:t xml:space="preserve"> </w:t>
      </w:r>
      <w:r>
        <w:t>be</w:t>
      </w:r>
      <w:r>
        <w:rPr>
          <w:spacing w:val="-1"/>
        </w:rPr>
        <w:t xml:space="preserve"> </w:t>
      </w:r>
      <w:r>
        <w:t>reviewed and approved by the Board of Directors. The Secretary shall be responsible for keeping a permanent record of all proceedings and meetings of AAR. A copy of all meeting proceedings shall be presented to the President within 10 days of any meeting.</w:t>
      </w:r>
    </w:p>
    <w:p w14:paraId="1CECA56D" w14:textId="77777777" w:rsidR="006F2950" w:rsidRDefault="00000000">
      <w:pPr>
        <w:pStyle w:val="BodyText"/>
        <w:spacing w:before="120" w:line="276" w:lineRule="auto"/>
        <w:ind w:right="441"/>
        <w:jc w:val="both"/>
      </w:pPr>
      <w:r>
        <w:rPr>
          <w:b/>
        </w:rPr>
        <w:t xml:space="preserve">Membership Dues: </w:t>
      </w:r>
      <w:r>
        <w:t>Membership dues shall be assessed in December of each year for the following calendar year. The annual dues shall be based on the budget for the year as prepared</w:t>
      </w:r>
      <w:r>
        <w:rPr>
          <w:spacing w:val="40"/>
        </w:rPr>
        <w:t xml:space="preserve"> </w:t>
      </w:r>
      <w:r>
        <w:t>by the Treasurer and as approved by the Board.</w:t>
      </w:r>
    </w:p>
    <w:p w14:paraId="3D92F8A6" w14:textId="77777777" w:rsidR="006F2950" w:rsidRDefault="00000000">
      <w:pPr>
        <w:pStyle w:val="BodyText"/>
        <w:spacing w:before="119" w:line="276" w:lineRule="auto"/>
        <w:ind w:right="438"/>
        <w:jc w:val="both"/>
      </w:pPr>
      <w:r>
        <w:t>The Board will determine the amount of the annual dues. Should a new member elect to join the club after the month of June but before the month of October, he/she shall pay one-half of the annual dues for the remainder of the year. After October, the new Member will pay the full annual dues which will include the following year’s membership.</w:t>
      </w:r>
    </w:p>
    <w:p w14:paraId="4A59DF08" w14:textId="77777777" w:rsidR="006F2950" w:rsidRDefault="00000000">
      <w:pPr>
        <w:pStyle w:val="BodyText"/>
        <w:spacing w:before="120" w:line="278" w:lineRule="auto"/>
        <w:ind w:right="440"/>
        <w:jc w:val="both"/>
      </w:pPr>
      <w:r>
        <w:t>The</w:t>
      </w:r>
      <w:r>
        <w:rPr>
          <w:spacing w:val="-5"/>
        </w:rPr>
        <w:t xml:space="preserve"> </w:t>
      </w:r>
      <w:r>
        <w:t>Board</w:t>
      </w:r>
      <w:r>
        <w:rPr>
          <w:spacing w:val="-3"/>
        </w:rPr>
        <w:t xml:space="preserve"> </w:t>
      </w:r>
      <w:r>
        <w:t>of</w:t>
      </w:r>
      <w:r>
        <w:rPr>
          <w:spacing w:val="-3"/>
        </w:rPr>
        <w:t xml:space="preserve"> </w:t>
      </w:r>
      <w:r>
        <w:t>Directors,</w:t>
      </w:r>
      <w:r>
        <w:rPr>
          <w:spacing w:val="-1"/>
        </w:rPr>
        <w:t xml:space="preserve"> </w:t>
      </w:r>
      <w:r>
        <w:t>prior</w:t>
      </w:r>
      <w:r>
        <w:rPr>
          <w:spacing w:val="-4"/>
        </w:rPr>
        <w:t xml:space="preserve"> </w:t>
      </w:r>
      <w:r>
        <w:t>to</w:t>
      </w:r>
      <w:r>
        <w:rPr>
          <w:spacing w:val="-3"/>
        </w:rPr>
        <w:t xml:space="preserve"> </w:t>
      </w:r>
      <w:r>
        <w:t>the</w:t>
      </w:r>
      <w:r>
        <w:rPr>
          <w:spacing w:val="-4"/>
        </w:rPr>
        <w:t xml:space="preserve"> </w:t>
      </w:r>
      <w:r>
        <w:t>November</w:t>
      </w:r>
      <w:r>
        <w:rPr>
          <w:spacing w:val="-3"/>
        </w:rPr>
        <w:t xml:space="preserve"> </w:t>
      </w:r>
      <w:r>
        <w:t>meeting,</w:t>
      </w:r>
      <w:r>
        <w:rPr>
          <w:spacing w:val="-3"/>
        </w:rPr>
        <w:t xml:space="preserve"> </w:t>
      </w:r>
      <w:r>
        <w:t>shall</w:t>
      </w:r>
      <w:r>
        <w:rPr>
          <w:spacing w:val="-3"/>
        </w:rPr>
        <w:t xml:space="preserve"> </w:t>
      </w:r>
      <w:r>
        <w:t>determine</w:t>
      </w:r>
      <w:r>
        <w:rPr>
          <w:spacing w:val="-4"/>
        </w:rPr>
        <w:t xml:space="preserve"> </w:t>
      </w:r>
      <w:r>
        <w:t>the</w:t>
      </w:r>
      <w:r>
        <w:rPr>
          <w:spacing w:val="-4"/>
        </w:rPr>
        <w:t xml:space="preserve"> </w:t>
      </w:r>
      <w:r>
        <w:t>membership</w:t>
      </w:r>
      <w:r>
        <w:rPr>
          <w:spacing w:val="-3"/>
        </w:rPr>
        <w:t xml:space="preserve"> </w:t>
      </w:r>
      <w:r>
        <w:t>dues</w:t>
      </w:r>
      <w:r>
        <w:rPr>
          <w:spacing w:val="-1"/>
        </w:rPr>
        <w:t xml:space="preserve"> </w:t>
      </w:r>
      <w:r>
        <w:t>for the following year.</w:t>
      </w:r>
    </w:p>
    <w:p w14:paraId="74CE10DE" w14:textId="51B76A58" w:rsidR="006F2950" w:rsidRDefault="00000000">
      <w:pPr>
        <w:pStyle w:val="BodyText"/>
        <w:spacing w:before="116" w:line="276" w:lineRule="auto"/>
        <w:ind w:right="437"/>
        <w:jc w:val="both"/>
      </w:pPr>
      <w:r>
        <w:rPr>
          <w:b/>
        </w:rPr>
        <w:t xml:space="preserve">Voting: </w:t>
      </w:r>
      <w:r w:rsidR="00781E22" w:rsidRPr="00781E22">
        <w:rPr>
          <w:bCs/>
          <w:highlight w:val="yellow"/>
        </w:rPr>
        <w:t>Voting</w:t>
      </w:r>
      <w:r w:rsidR="00781E22">
        <w:rPr>
          <w:bCs/>
          <w:highlight w:val="yellow"/>
        </w:rPr>
        <w:t xml:space="preserve"> for election of Board members</w:t>
      </w:r>
      <w:r w:rsidR="005F5DC0">
        <w:rPr>
          <w:bCs/>
          <w:highlight w:val="yellow"/>
        </w:rPr>
        <w:t xml:space="preserve">, </w:t>
      </w:r>
      <w:r w:rsidR="00781E22">
        <w:rPr>
          <w:bCs/>
          <w:highlight w:val="yellow"/>
        </w:rPr>
        <w:t>By-Law Amendments</w:t>
      </w:r>
      <w:r w:rsidR="005F5DC0">
        <w:rPr>
          <w:bCs/>
          <w:highlight w:val="yellow"/>
        </w:rPr>
        <w:t>, or for other reasons</w:t>
      </w:r>
      <w:r w:rsidR="00781E22" w:rsidRPr="00781E22">
        <w:rPr>
          <w:bCs/>
          <w:highlight w:val="yellow"/>
        </w:rPr>
        <w:t xml:space="preserve"> may occur, in person, where Member voting is solicited or electronically, as determined by the Board</w:t>
      </w:r>
      <w:r w:rsidR="005F5DC0">
        <w:rPr>
          <w:rStyle w:val="FootnoteReference"/>
          <w:bCs/>
          <w:highlight w:val="yellow"/>
        </w:rPr>
        <w:footnoteReference w:id="2"/>
      </w:r>
      <w:r w:rsidR="00781E22" w:rsidRPr="00781E22">
        <w:rPr>
          <w:bCs/>
          <w:highlight w:val="yellow"/>
        </w:rPr>
        <w:t>.</w:t>
      </w:r>
      <w:r w:rsidR="00781E22">
        <w:rPr>
          <w:bCs/>
        </w:rPr>
        <w:t xml:space="preserve"> </w:t>
      </w:r>
      <w:r>
        <w:t xml:space="preserve">Family membership shall be the only class of membership. You must be a </w:t>
      </w:r>
      <w:proofErr w:type="gramStart"/>
      <w:r>
        <w:t>Member</w:t>
      </w:r>
      <w:proofErr w:type="gramEnd"/>
      <w:r>
        <w:t xml:space="preserve"> in good standing to vote. Only one vote per family shall be permitted at any meeting where</w:t>
      </w:r>
      <w:r>
        <w:rPr>
          <w:spacing w:val="40"/>
        </w:rPr>
        <w:t xml:space="preserve"> </w:t>
      </w:r>
      <w:r>
        <w:t>Member voting is solicited. In an uncontested election, a show of hands will constitute a legal vote of the membership. When necessary, ballots will be prepared by the Elections Committee.</w:t>
      </w:r>
      <w:r>
        <w:rPr>
          <w:spacing w:val="40"/>
        </w:rPr>
        <w:t xml:space="preserve"> </w:t>
      </w:r>
      <w:r>
        <w:t>In the</w:t>
      </w:r>
      <w:r>
        <w:rPr>
          <w:spacing w:val="-1"/>
        </w:rPr>
        <w:t xml:space="preserve"> </w:t>
      </w:r>
      <w:r>
        <w:t>event of a</w:t>
      </w:r>
      <w:r>
        <w:rPr>
          <w:spacing w:val="-1"/>
        </w:rPr>
        <w:t xml:space="preserve"> </w:t>
      </w:r>
      <w:r>
        <w:t>tie during an election of Board</w:t>
      </w:r>
      <w:r>
        <w:rPr>
          <w:spacing w:val="-1"/>
        </w:rPr>
        <w:t xml:space="preserve"> </w:t>
      </w:r>
      <w:r>
        <w:t>members, a runoff</w:t>
      </w:r>
      <w:r>
        <w:rPr>
          <w:spacing w:val="-1"/>
        </w:rPr>
        <w:t xml:space="preserve"> </w:t>
      </w:r>
      <w:r>
        <w:t>vote shall be</w:t>
      </w:r>
      <w:r>
        <w:rPr>
          <w:spacing w:val="-1"/>
        </w:rPr>
        <w:t xml:space="preserve"> </w:t>
      </w:r>
      <w:r>
        <w:t>held. Completed ballots shall be retained by the Secretary for a period of one (1) year.</w:t>
      </w:r>
    </w:p>
    <w:p w14:paraId="206A021F" w14:textId="77777777" w:rsidR="006F2950" w:rsidRDefault="006F2950">
      <w:pPr>
        <w:spacing w:line="276" w:lineRule="auto"/>
        <w:jc w:val="both"/>
        <w:sectPr w:rsidR="006F2950">
          <w:pgSz w:w="12240" w:h="15840"/>
          <w:pgMar w:top="1360" w:right="1000" w:bottom="1200" w:left="1280" w:header="0" w:footer="1012" w:gutter="0"/>
          <w:cols w:space="720"/>
        </w:sectPr>
      </w:pPr>
    </w:p>
    <w:p w14:paraId="1DE02147" w14:textId="77777777" w:rsidR="006F2950" w:rsidRDefault="00000000">
      <w:pPr>
        <w:pStyle w:val="BodyText"/>
        <w:spacing w:before="79" w:line="276" w:lineRule="auto"/>
        <w:ind w:right="442"/>
        <w:jc w:val="both"/>
      </w:pPr>
      <w:r>
        <w:t>Prior to any</w:t>
      </w:r>
      <w:r>
        <w:rPr>
          <w:spacing w:val="-4"/>
        </w:rPr>
        <w:t xml:space="preserve"> </w:t>
      </w:r>
      <w:r>
        <w:t>election, the Board shall appoint an Election Committee to gather nominees, prepare for the election and notify the membership of the upcoming election date and the corresponding candidates. The election Committee shall be independent of the Board of Directors.</w:t>
      </w:r>
    </w:p>
    <w:p w14:paraId="4AC57B25" w14:textId="46F49D1A" w:rsidR="00781E22" w:rsidRDefault="00781E22" w:rsidP="00781E22">
      <w:pPr>
        <w:pStyle w:val="BodyText"/>
        <w:spacing w:before="79" w:line="276" w:lineRule="auto"/>
        <w:ind w:left="0" w:right="442"/>
        <w:jc w:val="both"/>
      </w:pPr>
    </w:p>
    <w:p w14:paraId="3A69553E" w14:textId="77777777" w:rsidR="006F2950" w:rsidRDefault="006F2950">
      <w:pPr>
        <w:pStyle w:val="BodyText"/>
        <w:ind w:left="0"/>
      </w:pPr>
    </w:p>
    <w:p w14:paraId="75F80B0E" w14:textId="77777777" w:rsidR="006F2950" w:rsidRDefault="006F2950">
      <w:pPr>
        <w:pStyle w:val="BodyText"/>
        <w:ind w:left="0"/>
      </w:pPr>
    </w:p>
    <w:p w14:paraId="47CD08A1" w14:textId="77777777" w:rsidR="006F2950" w:rsidRDefault="006F2950">
      <w:pPr>
        <w:pStyle w:val="BodyText"/>
        <w:spacing w:before="166"/>
        <w:ind w:left="0"/>
      </w:pPr>
    </w:p>
    <w:p w14:paraId="1FD0DBBC" w14:textId="77777777" w:rsidR="006F2950" w:rsidRDefault="00000000">
      <w:pPr>
        <w:pStyle w:val="Heading1"/>
        <w:spacing w:before="1"/>
      </w:pPr>
      <w:r>
        <w:t>ARTICLE</w:t>
      </w:r>
      <w:r>
        <w:rPr>
          <w:spacing w:val="-1"/>
        </w:rPr>
        <w:t xml:space="preserve"> </w:t>
      </w:r>
      <w:r>
        <w:rPr>
          <w:spacing w:val="-5"/>
        </w:rPr>
        <w:t>IV</w:t>
      </w:r>
    </w:p>
    <w:p w14:paraId="2A8A8D92" w14:textId="77777777" w:rsidR="006F2950" w:rsidRDefault="00000000">
      <w:pPr>
        <w:pStyle w:val="Heading2"/>
        <w:spacing w:before="160"/>
        <w:ind w:right="319"/>
      </w:pPr>
      <w:r>
        <w:t>Board</w:t>
      </w:r>
      <w:r>
        <w:rPr>
          <w:spacing w:val="-1"/>
        </w:rPr>
        <w:t xml:space="preserve"> </w:t>
      </w:r>
      <w:r>
        <w:t>of</w:t>
      </w:r>
      <w:r>
        <w:rPr>
          <w:spacing w:val="1"/>
        </w:rPr>
        <w:t xml:space="preserve"> </w:t>
      </w:r>
      <w:r>
        <w:rPr>
          <w:spacing w:val="-2"/>
        </w:rPr>
        <w:t>Directors</w:t>
      </w:r>
    </w:p>
    <w:p w14:paraId="2065DE73" w14:textId="77777777" w:rsidR="006F2950" w:rsidRDefault="00000000">
      <w:pPr>
        <w:pStyle w:val="BodyText"/>
        <w:spacing w:before="164" w:line="276" w:lineRule="auto"/>
        <w:ind w:right="440"/>
        <w:jc w:val="both"/>
      </w:pPr>
      <w:r>
        <w:rPr>
          <w:u w:val="single"/>
        </w:rPr>
        <w:t>Section 1</w:t>
      </w:r>
      <w:r>
        <w:t>.</w:t>
      </w:r>
      <w:r>
        <w:rPr>
          <w:spacing w:val="40"/>
        </w:rPr>
        <w:t xml:space="preserve"> </w:t>
      </w:r>
      <w:r>
        <w:t xml:space="preserve">The Board of Directors shall consist of a President, Vice President, Secretary, Treasurer, and other Board members at large. Each Board member is entitled to one vote on all </w:t>
      </w:r>
      <w:r>
        <w:rPr>
          <w:spacing w:val="-2"/>
        </w:rPr>
        <w:t>issues.</w:t>
      </w:r>
    </w:p>
    <w:p w14:paraId="7F13B565" w14:textId="77777777" w:rsidR="006F2950" w:rsidRDefault="00000000">
      <w:pPr>
        <w:pStyle w:val="BodyText"/>
        <w:spacing w:before="119" w:line="276" w:lineRule="auto"/>
        <w:ind w:right="439"/>
        <w:jc w:val="both"/>
      </w:pPr>
      <w:r>
        <w:rPr>
          <w:u w:val="single"/>
        </w:rPr>
        <w:t>Section</w:t>
      </w:r>
      <w:r>
        <w:rPr>
          <w:spacing w:val="-2"/>
          <w:u w:val="single"/>
        </w:rPr>
        <w:t xml:space="preserve"> </w:t>
      </w:r>
      <w:r>
        <w:rPr>
          <w:u w:val="single"/>
        </w:rPr>
        <w:t>2</w:t>
      </w:r>
      <w:r>
        <w:t>.</w:t>
      </w:r>
      <w:r>
        <w:rPr>
          <w:spacing w:val="40"/>
        </w:rPr>
        <w:t xml:space="preserve"> </w:t>
      </w:r>
      <w:r>
        <w:t>The</w:t>
      </w:r>
      <w:r>
        <w:rPr>
          <w:spacing w:val="-4"/>
        </w:rPr>
        <w:t xml:space="preserve"> </w:t>
      </w:r>
      <w:r>
        <w:t>term</w:t>
      </w:r>
      <w:r>
        <w:rPr>
          <w:spacing w:val="-2"/>
        </w:rPr>
        <w:t xml:space="preserve"> </w:t>
      </w:r>
      <w:proofErr w:type="gramStart"/>
      <w:r>
        <w:t>of</w:t>
      </w:r>
      <w:proofErr w:type="gramEnd"/>
      <w:r>
        <w:rPr>
          <w:spacing w:val="-1"/>
        </w:rPr>
        <w:t xml:space="preserve"> </w:t>
      </w:r>
      <w:r>
        <w:t>each Board</w:t>
      </w:r>
      <w:r>
        <w:rPr>
          <w:spacing w:val="-2"/>
        </w:rPr>
        <w:t xml:space="preserve"> </w:t>
      </w:r>
      <w:r>
        <w:t>member</w:t>
      </w:r>
      <w:r>
        <w:rPr>
          <w:spacing w:val="-4"/>
        </w:rPr>
        <w:t xml:space="preserve"> </w:t>
      </w:r>
      <w:r>
        <w:t>shall</w:t>
      </w:r>
      <w:r>
        <w:rPr>
          <w:spacing w:val="-1"/>
        </w:rPr>
        <w:t xml:space="preserve"> </w:t>
      </w:r>
      <w:r>
        <w:t>be</w:t>
      </w:r>
      <w:r>
        <w:rPr>
          <w:spacing w:val="-3"/>
        </w:rPr>
        <w:t xml:space="preserve"> </w:t>
      </w:r>
      <w:r>
        <w:t>one</w:t>
      </w:r>
      <w:r>
        <w:rPr>
          <w:spacing w:val="-3"/>
        </w:rPr>
        <w:t xml:space="preserve"> </w:t>
      </w:r>
      <w:r>
        <w:t>(1) year.</w:t>
      </w:r>
      <w:r>
        <w:rPr>
          <w:spacing w:val="-2"/>
        </w:rPr>
        <w:t xml:space="preserve"> </w:t>
      </w:r>
      <w:r>
        <w:t>Each</w:t>
      </w:r>
      <w:r>
        <w:rPr>
          <w:spacing w:val="-1"/>
        </w:rPr>
        <w:t xml:space="preserve"> </w:t>
      </w:r>
      <w:r>
        <w:t>Board</w:t>
      </w:r>
      <w:r>
        <w:rPr>
          <w:spacing w:val="-3"/>
        </w:rPr>
        <w:t xml:space="preserve"> </w:t>
      </w:r>
      <w:r>
        <w:t>member</w:t>
      </w:r>
      <w:r>
        <w:rPr>
          <w:spacing w:val="-1"/>
        </w:rPr>
        <w:t xml:space="preserve"> </w:t>
      </w:r>
      <w:r>
        <w:t>may</w:t>
      </w:r>
      <w:r>
        <w:rPr>
          <w:spacing w:val="-7"/>
        </w:rPr>
        <w:t xml:space="preserve"> </w:t>
      </w:r>
      <w:r>
        <w:t>serve in the position for which they are elected until their replacement is nominated and elected to the Board. All Board members must be in good standing with AAR.</w:t>
      </w:r>
    </w:p>
    <w:p w14:paraId="3222D8CE" w14:textId="77777777" w:rsidR="006F2950" w:rsidRDefault="00000000">
      <w:pPr>
        <w:pStyle w:val="BodyText"/>
        <w:spacing w:before="120" w:line="276" w:lineRule="auto"/>
        <w:ind w:right="439"/>
        <w:jc w:val="both"/>
      </w:pPr>
      <w:r>
        <w:rPr>
          <w:u w:val="single"/>
        </w:rPr>
        <w:t>Section 3.</w:t>
      </w:r>
      <w:r>
        <w:rPr>
          <w:spacing w:val="40"/>
        </w:rPr>
        <w:t xml:space="preserve"> </w:t>
      </w:r>
      <w:r>
        <w:t>If a Board position is vacated prior to the end of the term, the Board may appoint a replacement to complete the original term. A partial Board term is not to be considered as a complete term.</w:t>
      </w:r>
    </w:p>
    <w:p w14:paraId="7DE42D13" w14:textId="77777777" w:rsidR="006F2950" w:rsidRDefault="00000000">
      <w:pPr>
        <w:pStyle w:val="BodyText"/>
        <w:spacing w:before="121" w:line="276" w:lineRule="auto"/>
        <w:ind w:right="438"/>
        <w:jc w:val="both"/>
      </w:pPr>
      <w:r>
        <w:rPr>
          <w:u w:val="single"/>
        </w:rPr>
        <w:t>Section 4</w:t>
      </w:r>
      <w:r>
        <w:t>.</w:t>
      </w:r>
      <w:r>
        <w:rPr>
          <w:spacing w:val="40"/>
        </w:rPr>
        <w:t xml:space="preserve"> </w:t>
      </w:r>
      <w:r>
        <w:t>If it is not possible to fill all seven (7) Board positions at the Annual Meeting, the office</w:t>
      </w:r>
      <w:r>
        <w:rPr>
          <w:spacing w:val="-2"/>
        </w:rPr>
        <w:t xml:space="preserve"> </w:t>
      </w:r>
      <w:r>
        <w:t>of</w:t>
      </w:r>
      <w:r>
        <w:rPr>
          <w:spacing w:val="-1"/>
        </w:rPr>
        <w:t xml:space="preserve"> </w:t>
      </w:r>
      <w:r>
        <w:t>Vice</w:t>
      </w:r>
      <w:r>
        <w:rPr>
          <w:spacing w:val="-1"/>
        </w:rPr>
        <w:t xml:space="preserve"> </w:t>
      </w:r>
      <w:r>
        <w:t>President, Secretary</w:t>
      </w:r>
      <w:r>
        <w:rPr>
          <w:spacing w:val="-7"/>
        </w:rPr>
        <w:t xml:space="preserve"> </w:t>
      </w:r>
      <w:r>
        <w:t>and Treasurer</w:t>
      </w:r>
      <w:r>
        <w:rPr>
          <w:spacing w:val="-1"/>
        </w:rPr>
        <w:t xml:space="preserve"> </w:t>
      </w:r>
      <w:r>
        <w:t>may</w:t>
      </w:r>
      <w:r>
        <w:rPr>
          <w:spacing w:val="-5"/>
        </w:rPr>
        <w:t xml:space="preserve"> </w:t>
      </w:r>
      <w:r>
        <w:t>be</w:t>
      </w:r>
      <w:r>
        <w:rPr>
          <w:spacing w:val="-1"/>
        </w:rPr>
        <w:t xml:space="preserve"> </w:t>
      </w:r>
      <w:r>
        <w:t>combined and filled</w:t>
      </w:r>
      <w:r>
        <w:rPr>
          <w:spacing w:val="-2"/>
        </w:rPr>
        <w:t xml:space="preserve"> </w:t>
      </w:r>
      <w:r>
        <w:t>by</w:t>
      </w:r>
      <w:r>
        <w:rPr>
          <w:spacing w:val="-7"/>
        </w:rPr>
        <w:t xml:space="preserve"> </w:t>
      </w:r>
      <w:r>
        <w:t>one</w:t>
      </w:r>
      <w:r>
        <w:rPr>
          <w:spacing w:val="-3"/>
        </w:rPr>
        <w:t xml:space="preserve"> </w:t>
      </w:r>
      <w:r>
        <w:t>person</w:t>
      </w:r>
      <w:r>
        <w:rPr>
          <w:spacing w:val="-2"/>
        </w:rPr>
        <w:t xml:space="preserve"> </w:t>
      </w:r>
      <w:r>
        <w:t>until the Board is able to fill the vacant position.</w:t>
      </w:r>
    </w:p>
    <w:p w14:paraId="35A234BA" w14:textId="77777777" w:rsidR="006F2950" w:rsidRDefault="006F2950">
      <w:pPr>
        <w:pStyle w:val="BodyText"/>
        <w:ind w:left="0"/>
      </w:pPr>
    </w:p>
    <w:p w14:paraId="2ACDA31B" w14:textId="77777777" w:rsidR="006F2950" w:rsidRDefault="006F2950">
      <w:pPr>
        <w:pStyle w:val="BodyText"/>
        <w:spacing w:before="6"/>
        <w:ind w:left="0"/>
      </w:pPr>
    </w:p>
    <w:p w14:paraId="2DF70CFD" w14:textId="77777777" w:rsidR="006F2950" w:rsidRDefault="00000000">
      <w:pPr>
        <w:pStyle w:val="Heading1"/>
        <w:ind w:left="3"/>
      </w:pPr>
      <w:r>
        <w:t>ARTICLE</w:t>
      </w:r>
      <w:r>
        <w:rPr>
          <w:spacing w:val="-1"/>
        </w:rPr>
        <w:t xml:space="preserve"> </w:t>
      </w:r>
      <w:r>
        <w:rPr>
          <w:spacing w:val="-10"/>
        </w:rPr>
        <w:t>V</w:t>
      </w:r>
    </w:p>
    <w:p w14:paraId="79BA1901" w14:textId="77777777" w:rsidR="006F2950" w:rsidRDefault="00000000">
      <w:pPr>
        <w:pStyle w:val="Heading2"/>
        <w:ind w:right="319"/>
      </w:pPr>
      <w:r>
        <w:t>Duties</w:t>
      </w:r>
      <w:r>
        <w:rPr>
          <w:spacing w:val="-1"/>
        </w:rPr>
        <w:t xml:space="preserve"> </w:t>
      </w:r>
      <w:r>
        <w:t>of</w:t>
      </w:r>
      <w:r>
        <w:rPr>
          <w:spacing w:val="1"/>
        </w:rPr>
        <w:t xml:space="preserve"> </w:t>
      </w:r>
      <w:r>
        <w:t>the</w:t>
      </w:r>
      <w:r>
        <w:rPr>
          <w:spacing w:val="-2"/>
        </w:rPr>
        <w:t xml:space="preserve"> </w:t>
      </w:r>
      <w:r>
        <w:t>Board of</w:t>
      </w:r>
      <w:r>
        <w:rPr>
          <w:spacing w:val="-1"/>
        </w:rPr>
        <w:t xml:space="preserve"> </w:t>
      </w:r>
      <w:r>
        <w:rPr>
          <w:spacing w:val="-2"/>
        </w:rPr>
        <w:t>Directors</w:t>
      </w:r>
    </w:p>
    <w:p w14:paraId="735E260F" w14:textId="77777777" w:rsidR="006F2950" w:rsidRDefault="00000000">
      <w:pPr>
        <w:pStyle w:val="BodyText"/>
        <w:spacing w:before="160" w:line="276" w:lineRule="auto"/>
        <w:ind w:right="434"/>
        <w:jc w:val="both"/>
      </w:pPr>
      <w:r>
        <w:t>AAR membership shall be represented by</w:t>
      </w:r>
      <w:r>
        <w:rPr>
          <w:spacing w:val="-4"/>
        </w:rPr>
        <w:t xml:space="preserve"> </w:t>
      </w:r>
      <w:r>
        <w:t>the Board of Directors. The Board shall address issues and concerns brought before them by the membership, review the direction of AAR and the efforts of each AAR committee.</w:t>
      </w:r>
    </w:p>
    <w:p w14:paraId="7DE70076" w14:textId="77777777" w:rsidR="006F2950" w:rsidRDefault="00000000">
      <w:pPr>
        <w:pStyle w:val="BodyText"/>
        <w:spacing w:before="121" w:line="276" w:lineRule="auto"/>
        <w:ind w:right="438"/>
        <w:jc w:val="both"/>
      </w:pPr>
      <w:r>
        <w:rPr>
          <w:u w:val="single"/>
        </w:rPr>
        <w:t>Section 1</w:t>
      </w:r>
      <w:r>
        <w:t>.</w:t>
      </w:r>
      <w:r>
        <w:rPr>
          <w:spacing w:val="80"/>
        </w:rPr>
        <w:t xml:space="preserve"> </w:t>
      </w:r>
      <w:r>
        <w:t>The President shall oversee AAR activities and prepare the agenda for the monthly Board and General Meetings. He/she shall preside at all meetings of AAR. The President shall address all issues brought before</w:t>
      </w:r>
      <w:r>
        <w:rPr>
          <w:spacing w:val="-1"/>
        </w:rPr>
        <w:t xml:space="preserve"> </w:t>
      </w:r>
      <w:r>
        <w:t>the Board</w:t>
      </w:r>
      <w:r>
        <w:rPr>
          <w:spacing w:val="-1"/>
        </w:rPr>
        <w:t xml:space="preserve"> </w:t>
      </w:r>
      <w:r>
        <w:t>and work</w:t>
      </w:r>
      <w:r>
        <w:rPr>
          <w:spacing w:val="-1"/>
        </w:rPr>
        <w:t xml:space="preserve"> </w:t>
      </w:r>
      <w:r>
        <w:t>with the Board</w:t>
      </w:r>
      <w:r>
        <w:rPr>
          <w:spacing w:val="-1"/>
        </w:rPr>
        <w:t xml:space="preserve"> </w:t>
      </w:r>
      <w:r>
        <w:t>to find</w:t>
      </w:r>
      <w:r>
        <w:rPr>
          <w:spacing w:val="-1"/>
        </w:rPr>
        <w:t xml:space="preserve"> </w:t>
      </w:r>
      <w:r>
        <w:t>a solution in the</w:t>
      </w:r>
      <w:r>
        <w:rPr>
          <w:spacing w:val="-1"/>
        </w:rPr>
        <w:t xml:space="preserve"> </w:t>
      </w:r>
      <w:r>
        <w:t>best interests of AAR and its membership. The President shall maintain order at all meetings and</w:t>
      </w:r>
      <w:r>
        <w:rPr>
          <w:spacing w:val="40"/>
        </w:rPr>
        <w:t xml:space="preserve"> </w:t>
      </w:r>
      <w:r>
        <w:t>shall conduct meetings in accordance with the rules contained in “Roberts Rules of Order, Revised” (as necessary).</w:t>
      </w:r>
    </w:p>
    <w:p w14:paraId="2209A82E" w14:textId="77777777" w:rsidR="006F2950" w:rsidRDefault="00000000">
      <w:pPr>
        <w:pStyle w:val="BodyText"/>
        <w:spacing w:before="120" w:line="276" w:lineRule="auto"/>
        <w:ind w:right="436"/>
        <w:jc w:val="both"/>
      </w:pPr>
      <w:r>
        <w:rPr>
          <w:u w:val="single"/>
        </w:rPr>
        <w:t>Section 2</w:t>
      </w:r>
      <w:r>
        <w:t>.</w:t>
      </w:r>
      <w:r>
        <w:rPr>
          <w:spacing w:val="40"/>
        </w:rPr>
        <w:t xml:space="preserve"> </w:t>
      </w:r>
      <w:r>
        <w:t>The Vice President shall perform the duties of the President in the absence or incapacity of the President. The Vice President shall automatically become the President upon</w:t>
      </w:r>
      <w:r>
        <w:rPr>
          <w:spacing w:val="40"/>
        </w:rPr>
        <w:t xml:space="preserve"> </w:t>
      </w:r>
      <w:r>
        <w:t>the President’s resignation or incapacity, to fulfill the duties of the office. The Vice President shall fulfill other organizational duties as assigned by the President.</w:t>
      </w:r>
    </w:p>
    <w:p w14:paraId="6785A32F" w14:textId="77777777" w:rsidR="006F2950" w:rsidRDefault="006F2950">
      <w:pPr>
        <w:spacing w:line="276" w:lineRule="auto"/>
        <w:jc w:val="both"/>
        <w:sectPr w:rsidR="006F2950">
          <w:pgSz w:w="12240" w:h="15840"/>
          <w:pgMar w:top="1360" w:right="1000" w:bottom="1200" w:left="1280" w:header="0" w:footer="1012" w:gutter="0"/>
          <w:cols w:space="720"/>
        </w:sectPr>
      </w:pPr>
    </w:p>
    <w:p w14:paraId="0CD21DF1" w14:textId="77777777" w:rsidR="006F2950" w:rsidRDefault="00000000">
      <w:pPr>
        <w:pStyle w:val="BodyText"/>
        <w:spacing w:before="79" w:line="276" w:lineRule="auto"/>
        <w:ind w:right="439"/>
        <w:jc w:val="both"/>
      </w:pPr>
      <w:r>
        <w:rPr>
          <w:u w:val="single"/>
        </w:rPr>
        <w:t>Section 3</w:t>
      </w:r>
      <w:r>
        <w:t>.</w:t>
      </w:r>
      <w:r>
        <w:rPr>
          <w:spacing w:val="40"/>
        </w:rPr>
        <w:t xml:space="preserve"> </w:t>
      </w:r>
      <w:r>
        <w:t>The Secretary shall keep an accurate record in the form of minutes for all meetings. Minutes may be kept in hard copy in the AAR minute book(s) as well as in electronic form. Minutes shall be</w:t>
      </w:r>
      <w:r>
        <w:rPr>
          <w:spacing w:val="-1"/>
        </w:rPr>
        <w:t xml:space="preserve"> </w:t>
      </w:r>
      <w:r>
        <w:t>submitted to the</w:t>
      </w:r>
      <w:r>
        <w:rPr>
          <w:spacing w:val="-1"/>
        </w:rPr>
        <w:t xml:space="preserve"> </w:t>
      </w:r>
      <w:r>
        <w:t>President for</w:t>
      </w:r>
      <w:r>
        <w:rPr>
          <w:spacing w:val="-1"/>
        </w:rPr>
        <w:t xml:space="preserve"> </w:t>
      </w:r>
      <w:r>
        <w:t>final review and then</w:t>
      </w:r>
      <w:r>
        <w:rPr>
          <w:spacing w:val="-1"/>
        </w:rPr>
        <w:t xml:space="preserve"> </w:t>
      </w:r>
      <w:r>
        <w:t>distributed</w:t>
      </w:r>
      <w:r>
        <w:rPr>
          <w:spacing w:val="-1"/>
        </w:rPr>
        <w:t xml:space="preserve"> </w:t>
      </w:r>
      <w:r>
        <w:t>to the</w:t>
      </w:r>
      <w:r>
        <w:rPr>
          <w:spacing w:val="-1"/>
        </w:rPr>
        <w:t xml:space="preserve"> </w:t>
      </w:r>
      <w:r>
        <w:t>Board</w:t>
      </w:r>
      <w:r>
        <w:rPr>
          <w:spacing w:val="-1"/>
        </w:rPr>
        <w:t xml:space="preserve"> </w:t>
      </w:r>
      <w:r>
        <w:t>and Membership in accordance with the respective meeting requirements.</w:t>
      </w:r>
    </w:p>
    <w:p w14:paraId="73D34E2F" w14:textId="77777777" w:rsidR="006F2950" w:rsidRDefault="00000000">
      <w:pPr>
        <w:pStyle w:val="BodyText"/>
        <w:spacing w:before="120" w:line="276" w:lineRule="auto"/>
        <w:ind w:right="436"/>
        <w:jc w:val="both"/>
      </w:pPr>
      <w:r>
        <w:rPr>
          <w:u w:val="single"/>
        </w:rPr>
        <w:t>Section 4</w:t>
      </w:r>
      <w:r>
        <w:t>.</w:t>
      </w:r>
      <w:r>
        <w:rPr>
          <w:spacing w:val="80"/>
        </w:rPr>
        <w:t xml:space="preserve"> </w:t>
      </w:r>
      <w:r>
        <w:t>The Treasurer shall keep an accurate record of all monies and expenses of AAR.</w:t>
      </w:r>
      <w:r>
        <w:rPr>
          <w:spacing w:val="40"/>
        </w:rPr>
        <w:t xml:space="preserve"> </w:t>
      </w:r>
      <w:r>
        <w:t xml:space="preserve">AAR funds shall be deposited into the AAR bank account on a timely basis. The Treasurer shall prepare a financial report for the review of the Board of Directors at each board meeting. After the Board’s review, the report shall be presented to the Membership at the General “monthly” </w:t>
      </w:r>
      <w:r>
        <w:rPr>
          <w:spacing w:val="-2"/>
        </w:rPr>
        <w:t>Meeting.</w:t>
      </w:r>
    </w:p>
    <w:p w14:paraId="0C6B64A7" w14:textId="77777777" w:rsidR="006F2950" w:rsidRDefault="00000000">
      <w:pPr>
        <w:pStyle w:val="BodyText"/>
        <w:spacing w:before="120" w:line="276" w:lineRule="auto"/>
        <w:ind w:right="437"/>
        <w:jc w:val="both"/>
      </w:pPr>
      <w:r>
        <w:t>In</w:t>
      </w:r>
      <w:r>
        <w:rPr>
          <w:spacing w:val="-1"/>
        </w:rPr>
        <w:t xml:space="preserve"> </w:t>
      </w:r>
      <w:r>
        <w:t>October</w:t>
      </w:r>
      <w:r>
        <w:rPr>
          <w:spacing w:val="-3"/>
        </w:rPr>
        <w:t xml:space="preserve"> </w:t>
      </w:r>
      <w:r>
        <w:t>of</w:t>
      </w:r>
      <w:r>
        <w:rPr>
          <w:spacing w:val="-2"/>
        </w:rPr>
        <w:t xml:space="preserve"> </w:t>
      </w:r>
      <w:r>
        <w:t>each year</w:t>
      </w:r>
      <w:r>
        <w:rPr>
          <w:spacing w:val="-2"/>
        </w:rPr>
        <w:t xml:space="preserve"> </w:t>
      </w:r>
      <w:r>
        <w:t>or</w:t>
      </w:r>
      <w:r>
        <w:rPr>
          <w:spacing w:val="-2"/>
        </w:rPr>
        <w:t xml:space="preserve"> </w:t>
      </w:r>
      <w:r>
        <w:t>as</w:t>
      </w:r>
      <w:r>
        <w:rPr>
          <w:spacing w:val="-1"/>
        </w:rPr>
        <w:t xml:space="preserve"> </w:t>
      </w:r>
      <w:r>
        <w:t>soon</w:t>
      </w:r>
      <w:r>
        <w:rPr>
          <w:spacing w:val="-1"/>
        </w:rPr>
        <w:t xml:space="preserve"> </w:t>
      </w:r>
      <w:r>
        <w:t>thereafter as</w:t>
      </w:r>
      <w:r>
        <w:rPr>
          <w:spacing w:val="-1"/>
        </w:rPr>
        <w:t xml:space="preserve"> </w:t>
      </w:r>
      <w:r>
        <w:t>reasonably</w:t>
      </w:r>
      <w:r>
        <w:rPr>
          <w:spacing w:val="-5"/>
        </w:rPr>
        <w:t xml:space="preserve"> </w:t>
      </w:r>
      <w:r>
        <w:t>possible,</w:t>
      </w:r>
      <w:r>
        <w:rPr>
          <w:spacing w:val="-2"/>
        </w:rPr>
        <w:t xml:space="preserve"> </w:t>
      </w:r>
      <w:r>
        <w:t>the</w:t>
      </w:r>
      <w:r>
        <w:rPr>
          <w:spacing w:val="-2"/>
        </w:rPr>
        <w:t xml:space="preserve"> </w:t>
      </w:r>
      <w:r>
        <w:t>Treasurer</w:t>
      </w:r>
      <w:r>
        <w:rPr>
          <w:spacing w:val="-2"/>
        </w:rPr>
        <w:t xml:space="preserve"> </w:t>
      </w:r>
      <w:r>
        <w:t>shall</w:t>
      </w:r>
      <w:r>
        <w:rPr>
          <w:spacing w:val="-1"/>
        </w:rPr>
        <w:t xml:space="preserve"> </w:t>
      </w:r>
      <w:r>
        <w:t>prepare</w:t>
      </w:r>
      <w:r>
        <w:rPr>
          <w:spacing w:val="-3"/>
        </w:rPr>
        <w:t xml:space="preserve"> </w:t>
      </w:r>
      <w:r>
        <w:t>a proposed budget for the following calendar year. The proposed budget will be reviewed and approved by</w:t>
      </w:r>
      <w:r>
        <w:rPr>
          <w:spacing w:val="-4"/>
        </w:rPr>
        <w:t xml:space="preserve"> </w:t>
      </w:r>
      <w:r>
        <w:t>the Board as soon as practical. After approval by</w:t>
      </w:r>
      <w:r>
        <w:rPr>
          <w:spacing w:val="-4"/>
        </w:rPr>
        <w:t xml:space="preserve"> </w:t>
      </w:r>
      <w:r>
        <w:t>the Board, the Treasurer shall post the approved Budget for the General Membership to review prior to December 31</w:t>
      </w:r>
      <w:r>
        <w:rPr>
          <w:vertAlign w:val="superscript"/>
        </w:rPr>
        <w:t>st</w:t>
      </w:r>
      <w:r>
        <w:t>.</w:t>
      </w:r>
    </w:p>
    <w:p w14:paraId="0F010CA6" w14:textId="77777777" w:rsidR="006F2950" w:rsidRDefault="00000000">
      <w:pPr>
        <w:pStyle w:val="BodyText"/>
        <w:spacing w:before="121" w:line="276" w:lineRule="auto"/>
        <w:ind w:right="438"/>
        <w:jc w:val="both"/>
      </w:pPr>
      <w:r>
        <w:rPr>
          <w:u w:val="single"/>
        </w:rPr>
        <w:t>Section 5</w:t>
      </w:r>
      <w:r>
        <w:t>.</w:t>
      </w:r>
      <w:r>
        <w:rPr>
          <w:spacing w:val="40"/>
        </w:rPr>
        <w:t xml:space="preserve"> </w:t>
      </w:r>
      <w:r>
        <w:t>Members at Large are to represent the membership views when the Board meets. When called upon by the President, Members at Large shall perform such other duties as</w:t>
      </w:r>
      <w:r>
        <w:rPr>
          <w:spacing w:val="40"/>
        </w:rPr>
        <w:t xml:space="preserve"> </w:t>
      </w:r>
      <w:r>
        <w:t>required to facilitate the mission and activities of AAR.</w:t>
      </w:r>
    </w:p>
    <w:p w14:paraId="364EF5B3" w14:textId="77777777" w:rsidR="006F2950" w:rsidRDefault="006F2950">
      <w:pPr>
        <w:pStyle w:val="BodyText"/>
        <w:ind w:left="0"/>
      </w:pPr>
    </w:p>
    <w:p w14:paraId="0E34B31D" w14:textId="77777777" w:rsidR="006F2950" w:rsidRDefault="006F2950">
      <w:pPr>
        <w:pStyle w:val="BodyText"/>
        <w:spacing w:before="5"/>
        <w:ind w:left="0"/>
      </w:pPr>
    </w:p>
    <w:p w14:paraId="16C82645" w14:textId="77777777" w:rsidR="006F2950" w:rsidRDefault="00000000">
      <w:pPr>
        <w:pStyle w:val="Heading1"/>
      </w:pPr>
      <w:r>
        <w:t>ARTICLE</w:t>
      </w:r>
      <w:r>
        <w:rPr>
          <w:spacing w:val="-1"/>
        </w:rPr>
        <w:t xml:space="preserve"> </w:t>
      </w:r>
      <w:r>
        <w:rPr>
          <w:spacing w:val="-5"/>
        </w:rPr>
        <w:t>VI</w:t>
      </w:r>
    </w:p>
    <w:p w14:paraId="1770EA87" w14:textId="77777777" w:rsidR="006F2950" w:rsidRDefault="00000000">
      <w:pPr>
        <w:pStyle w:val="Heading2"/>
        <w:ind w:left="1"/>
      </w:pPr>
      <w:r>
        <w:t>Standard</w:t>
      </w:r>
      <w:r>
        <w:rPr>
          <w:spacing w:val="-2"/>
        </w:rPr>
        <w:t xml:space="preserve"> </w:t>
      </w:r>
      <w:r>
        <w:t>Operational</w:t>
      </w:r>
      <w:r>
        <w:rPr>
          <w:spacing w:val="-2"/>
        </w:rPr>
        <w:t xml:space="preserve"> Procedures</w:t>
      </w:r>
    </w:p>
    <w:p w14:paraId="61E1FF21" w14:textId="77777777" w:rsidR="006F2950" w:rsidRDefault="00000000">
      <w:pPr>
        <w:pStyle w:val="BodyText"/>
        <w:spacing w:before="163" w:line="276" w:lineRule="auto"/>
        <w:ind w:right="439"/>
        <w:jc w:val="both"/>
      </w:pPr>
      <w:r>
        <w:t>The Standard Operational Procedures (SOP, a separate document) were prepared to provide guidelines regarding the operations of AAR. These procedures are to guide current and future Board members and to help provide continuity from term to term. SOPs shall be consistent with the By-Laws; and SOPs shall not conflict or change the text of the By-Laws. From time to time the Board may edit, delete or add to the SOPs as needed to address specific circumstances. A current copy of the SOPs shall be kept by the Secretary of AAR.</w:t>
      </w:r>
    </w:p>
    <w:p w14:paraId="360576C5" w14:textId="77777777" w:rsidR="006F2950" w:rsidRDefault="006F2950">
      <w:pPr>
        <w:pStyle w:val="BodyText"/>
        <w:ind w:left="0"/>
      </w:pPr>
    </w:p>
    <w:p w14:paraId="0AAA3EFC" w14:textId="77777777" w:rsidR="006F2950" w:rsidRDefault="006F2950">
      <w:pPr>
        <w:pStyle w:val="BodyText"/>
        <w:spacing w:before="4"/>
        <w:ind w:left="0"/>
      </w:pPr>
    </w:p>
    <w:p w14:paraId="403EEDBD" w14:textId="77777777" w:rsidR="006F2950" w:rsidRDefault="00000000">
      <w:pPr>
        <w:pStyle w:val="Heading1"/>
        <w:ind w:left="3"/>
      </w:pPr>
      <w:r>
        <w:t>ARTICLE</w:t>
      </w:r>
      <w:r>
        <w:rPr>
          <w:spacing w:val="-1"/>
        </w:rPr>
        <w:t xml:space="preserve"> </w:t>
      </w:r>
      <w:r>
        <w:rPr>
          <w:spacing w:val="-5"/>
        </w:rPr>
        <w:t>VII</w:t>
      </w:r>
    </w:p>
    <w:p w14:paraId="49333B3C" w14:textId="77777777" w:rsidR="006F2950" w:rsidRDefault="00000000">
      <w:pPr>
        <w:pStyle w:val="Heading2"/>
        <w:ind w:right="319"/>
      </w:pPr>
      <w:r>
        <w:t>Organizational</w:t>
      </w:r>
      <w:r>
        <w:rPr>
          <w:spacing w:val="-1"/>
        </w:rPr>
        <w:t xml:space="preserve"> </w:t>
      </w:r>
      <w:r>
        <w:rPr>
          <w:spacing w:val="-2"/>
        </w:rPr>
        <w:t>Committees</w:t>
      </w:r>
    </w:p>
    <w:p w14:paraId="4D7442E4" w14:textId="77777777" w:rsidR="006F2950" w:rsidRDefault="00000000">
      <w:pPr>
        <w:pStyle w:val="BodyText"/>
        <w:spacing w:before="163" w:line="276" w:lineRule="auto"/>
        <w:ind w:right="443"/>
        <w:jc w:val="both"/>
      </w:pPr>
      <w:r>
        <w:t xml:space="preserve">The Board of Directors may authorize ad-hoc committees to organize, plan, and oversee AAR </w:t>
      </w:r>
      <w:r>
        <w:rPr>
          <w:spacing w:val="-2"/>
        </w:rPr>
        <w:t>activities.</w:t>
      </w:r>
    </w:p>
    <w:p w14:paraId="0036F35B" w14:textId="77777777" w:rsidR="006F2950" w:rsidRDefault="00000000">
      <w:pPr>
        <w:pStyle w:val="BodyText"/>
        <w:spacing w:before="120" w:line="276" w:lineRule="auto"/>
        <w:ind w:right="442"/>
        <w:jc w:val="both"/>
      </w:pPr>
      <w:r>
        <w:t xml:space="preserve">Such committees may </w:t>
      </w:r>
      <w:proofErr w:type="gramStart"/>
      <w:r>
        <w:t>be:</w:t>
      </w:r>
      <w:proofErr w:type="gramEnd"/>
      <w:r>
        <w:t xml:space="preserve"> Membership, Event, Election, etc. The foregoing shall not limit the committees that may be created.</w:t>
      </w:r>
    </w:p>
    <w:p w14:paraId="5722AB52" w14:textId="77777777" w:rsidR="006F2950" w:rsidRDefault="006F2950">
      <w:pPr>
        <w:spacing w:line="276" w:lineRule="auto"/>
        <w:jc w:val="both"/>
        <w:sectPr w:rsidR="006F2950">
          <w:pgSz w:w="12240" w:h="15840"/>
          <w:pgMar w:top="1360" w:right="1000" w:bottom="1200" w:left="1280" w:header="0" w:footer="1012" w:gutter="0"/>
          <w:cols w:space="720"/>
        </w:sectPr>
      </w:pPr>
    </w:p>
    <w:p w14:paraId="68134AA5" w14:textId="77777777" w:rsidR="006F2950" w:rsidRDefault="00000000">
      <w:pPr>
        <w:pStyle w:val="Heading1"/>
        <w:spacing w:before="79"/>
      </w:pPr>
      <w:r>
        <w:t>ARTICLE</w:t>
      </w:r>
      <w:r>
        <w:rPr>
          <w:spacing w:val="-1"/>
        </w:rPr>
        <w:t xml:space="preserve"> </w:t>
      </w:r>
      <w:r>
        <w:rPr>
          <w:spacing w:val="-4"/>
        </w:rPr>
        <w:t>VIII</w:t>
      </w:r>
    </w:p>
    <w:p w14:paraId="47238CB5" w14:textId="77777777" w:rsidR="006F2950" w:rsidRDefault="00000000">
      <w:pPr>
        <w:pStyle w:val="Heading2"/>
        <w:ind w:right="319"/>
      </w:pPr>
      <w:r>
        <w:t>AAR</w:t>
      </w:r>
      <w:r>
        <w:rPr>
          <w:spacing w:val="-5"/>
        </w:rPr>
        <w:t xml:space="preserve"> </w:t>
      </w:r>
      <w:r>
        <w:t>Sponsored</w:t>
      </w:r>
      <w:r>
        <w:rPr>
          <w:spacing w:val="-1"/>
        </w:rPr>
        <w:t xml:space="preserve"> </w:t>
      </w:r>
      <w:r>
        <w:t>Ride</w:t>
      </w:r>
      <w:r>
        <w:rPr>
          <w:spacing w:val="-2"/>
        </w:rPr>
        <w:t xml:space="preserve"> Events</w:t>
      </w:r>
    </w:p>
    <w:p w14:paraId="39D9E3C1" w14:textId="77777777" w:rsidR="006F2950" w:rsidRDefault="00000000">
      <w:pPr>
        <w:pStyle w:val="BodyText"/>
        <w:spacing w:before="161" w:line="276" w:lineRule="auto"/>
        <w:ind w:right="440"/>
        <w:jc w:val="both"/>
      </w:pPr>
      <w:r>
        <w:rPr>
          <w:u w:val="single"/>
        </w:rPr>
        <w:t>Section 1</w:t>
      </w:r>
      <w:r>
        <w:t>.</w:t>
      </w:r>
      <w:r>
        <w:rPr>
          <w:spacing w:val="80"/>
        </w:rPr>
        <w:t xml:space="preserve"> </w:t>
      </w:r>
      <w:r>
        <w:t>Each AAR sponsored OHV Ride Event shall be led by a Ride Leader. The Ride Leader</w:t>
      </w:r>
      <w:r>
        <w:rPr>
          <w:spacing w:val="-1"/>
        </w:rPr>
        <w:t xml:space="preserve"> </w:t>
      </w:r>
      <w:r>
        <w:t>shall endeavor to monitor the activities of participating riders. Ride Leaders shall attempt to conduct the ride in a reasonably safe and organized manner.</w:t>
      </w:r>
    </w:p>
    <w:p w14:paraId="77034172" w14:textId="77777777" w:rsidR="006F2950" w:rsidRDefault="00000000">
      <w:pPr>
        <w:pStyle w:val="BodyText"/>
        <w:spacing w:before="121" w:line="276" w:lineRule="auto"/>
        <w:ind w:right="436"/>
        <w:jc w:val="both"/>
      </w:pPr>
      <w:r>
        <w:rPr>
          <w:u w:val="single"/>
        </w:rPr>
        <w:t>Section 2</w:t>
      </w:r>
      <w:r>
        <w:t>.</w:t>
      </w:r>
      <w:r>
        <w:rPr>
          <w:spacing w:val="40"/>
        </w:rPr>
        <w:t xml:space="preserve"> </w:t>
      </w:r>
      <w:r>
        <w:t>Each AAR Member shall sign a waiver upon registering as a Member. Guest riders shall sign a separate waiver prior to the beginning of each ride.</w:t>
      </w:r>
    </w:p>
    <w:p w14:paraId="52F2A68D" w14:textId="77777777" w:rsidR="006F2950" w:rsidRDefault="00000000">
      <w:pPr>
        <w:pStyle w:val="BodyText"/>
        <w:spacing w:before="121"/>
        <w:jc w:val="both"/>
      </w:pPr>
      <w:r>
        <w:rPr>
          <w:u w:val="single"/>
        </w:rPr>
        <w:t>Section</w:t>
      </w:r>
      <w:r>
        <w:rPr>
          <w:spacing w:val="-3"/>
          <w:u w:val="single"/>
        </w:rPr>
        <w:t xml:space="preserve"> </w:t>
      </w:r>
      <w:r>
        <w:rPr>
          <w:u w:val="single"/>
        </w:rPr>
        <w:t>3</w:t>
      </w:r>
      <w:r>
        <w:t>.</w:t>
      </w:r>
      <w:r>
        <w:rPr>
          <w:spacing w:val="59"/>
        </w:rPr>
        <w:t xml:space="preserve"> </w:t>
      </w:r>
      <w:r>
        <w:t>OHV Rides</w:t>
      </w:r>
      <w:r>
        <w:rPr>
          <w:spacing w:val="-1"/>
        </w:rPr>
        <w:t xml:space="preserve"> </w:t>
      </w:r>
      <w:r>
        <w:t>shall be</w:t>
      </w:r>
      <w:r>
        <w:rPr>
          <w:spacing w:val="-1"/>
        </w:rPr>
        <w:t xml:space="preserve"> </w:t>
      </w:r>
      <w:r>
        <w:t>classified as</w:t>
      </w:r>
      <w:r>
        <w:rPr>
          <w:spacing w:val="-1"/>
        </w:rPr>
        <w:t xml:space="preserve"> </w:t>
      </w:r>
      <w:r>
        <w:t>the</w:t>
      </w:r>
      <w:r>
        <w:rPr>
          <w:spacing w:val="-1"/>
        </w:rPr>
        <w:t xml:space="preserve"> </w:t>
      </w:r>
      <w:r>
        <w:rPr>
          <w:spacing w:val="-2"/>
        </w:rPr>
        <w:t>following:</w:t>
      </w:r>
    </w:p>
    <w:p w14:paraId="41EC5E0B" w14:textId="77777777" w:rsidR="006F2950" w:rsidRDefault="00000000">
      <w:pPr>
        <w:pStyle w:val="ListParagraph"/>
        <w:numPr>
          <w:ilvl w:val="0"/>
          <w:numId w:val="1"/>
        </w:numPr>
        <w:tabs>
          <w:tab w:val="left" w:pos="1600"/>
        </w:tabs>
        <w:spacing w:before="161"/>
        <w:jc w:val="both"/>
        <w:rPr>
          <w:sz w:val="24"/>
        </w:rPr>
      </w:pPr>
      <w:r>
        <w:rPr>
          <w:sz w:val="24"/>
        </w:rPr>
        <w:t>Easy</w:t>
      </w:r>
      <w:r>
        <w:rPr>
          <w:spacing w:val="-4"/>
          <w:sz w:val="24"/>
        </w:rPr>
        <w:t xml:space="preserve"> </w:t>
      </w:r>
      <w:r>
        <w:rPr>
          <w:sz w:val="24"/>
        </w:rPr>
        <w:t>-</w:t>
      </w:r>
      <w:r>
        <w:rPr>
          <w:spacing w:val="-2"/>
          <w:sz w:val="24"/>
        </w:rPr>
        <w:t xml:space="preserve"> </w:t>
      </w:r>
      <w:r>
        <w:rPr>
          <w:b/>
          <w:sz w:val="24"/>
        </w:rPr>
        <w:t>-</w:t>
      </w:r>
      <w:r>
        <w:rPr>
          <w:b/>
          <w:spacing w:val="1"/>
          <w:sz w:val="24"/>
        </w:rPr>
        <w:t xml:space="preserve"> </w:t>
      </w:r>
      <w:r>
        <w:rPr>
          <w:b/>
          <w:sz w:val="24"/>
        </w:rPr>
        <w:t>GREEN</w:t>
      </w:r>
      <w:r>
        <w:rPr>
          <w:b/>
          <w:spacing w:val="-1"/>
          <w:sz w:val="24"/>
        </w:rPr>
        <w:t xml:space="preserve"> </w:t>
      </w:r>
      <w:r>
        <w:rPr>
          <w:sz w:val="24"/>
        </w:rPr>
        <w:t>(Relatively</w:t>
      </w:r>
      <w:r>
        <w:rPr>
          <w:spacing w:val="-6"/>
          <w:sz w:val="24"/>
        </w:rPr>
        <w:t xml:space="preserve"> </w:t>
      </w:r>
      <w:r>
        <w:rPr>
          <w:sz w:val="24"/>
        </w:rPr>
        <w:t>leveled and</w:t>
      </w:r>
      <w:r>
        <w:rPr>
          <w:spacing w:val="1"/>
          <w:sz w:val="24"/>
        </w:rPr>
        <w:t xml:space="preserve"> </w:t>
      </w:r>
      <w:r>
        <w:rPr>
          <w:sz w:val="24"/>
        </w:rPr>
        <w:t xml:space="preserve">graded </w:t>
      </w:r>
      <w:r>
        <w:rPr>
          <w:spacing w:val="-2"/>
          <w:sz w:val="24"/>
        </w:rPr>
        <w:t>trails)</w:t>
      </w:r>
    </w:p>
    <w:p w14:paraId="23E09846" w14:textId="77777777" w:rsidR="006F2950" w:rsidRDefault="00000000">
      <w:pPr>
        <w:pStyle w:val="ListParagraph"/>
        <w:numPr>
          <w:ilvl w:val="0"/>
          <w:numId w:val="1"/>
        </w:numPr>
        <w:tabs>
          <w:tab w:val="left" w:pos="1600"/>
        </w:tabs>
        <w:jc w:val="both"/>
        <w:rPr>
          <w:sz w:val="24"/>
        </w:rPr>
      </w:pPr>
      <w:r>
        <w:rPr>
          <w:sz w:val="24"/>
        </w:rPr>
        <w:t>Intermediate</w:t>
      </w:r>
      <w:r>
        <w:rPr>
          <w:spacing w:val="-2"/>
          <w:sz w:val="24"/>
        </w:rPr>
        <w:t xml:space="preserve"> </w:t>
      </w:r>
      <w:r>
        <w:rPr>
          <w:sz w:val="24"/>
        </w:rPr>
        <w:t>level</w:t>
      </w:r>
      <w:r>
        <w:rPr>
          <w:spacing w:val="1"/>
          <w:sz w:val="24"/>
        </w:rPr>
        <w:t xml:space="preserve"> </w:t>
      </w:r>
      <w:r>
        <w:rPr>
          <w:sz w:val="24"/>
        </w:rPr>
        <w:t>-</w:t>
      </w:r>
      <w:r>
        <w:rPr>
          <w:spacing w:val="-2"/>
          <w:sz w:val="24"/>
        </w:rPr>
        <w:t xml:space="preserve"> </w:t>
      </w:r>
      <w:r>
        <w:rPr>
          <w:sz w:val="24"/>
        </w:rPr>
        <w:t xml:space="preserve">- </w:t>
      </w:r>
      <w:r>
        <w:rPr>
          <w:b/>
          <w:sz w:val="24"/>
        </w:rPr>
        <w:t xml:space="preserve">YELLOW </w:t>
      </w:r>
      <w:r>
        <w:rPr>
          <w:sz w:val="24"/>
        </w:rPr>
        <w:t>(Some</w:t>
      </w:r>
      <w:r>
        <w:rPr>
          <w:spacing w:val="-2"/>
          <w:sz w:val="24"/>
        </w:rPr>
        <w:t xml:space="preserve"> </w:t>
      </w:r>
      <w:r>
        <w:rPr>
          <w:sz w:val="24"/>
        </w:rPr>
        <w:t>hills</w:t>
      </w:r>
      <w:r>
        <w:rPr>
          <w:spacing w:val="-1"/>
          <w:sz w:val="24"/>
        </w:rPr>
        <w:t xml:space="preserve"> </w:t>
      </w:r>
      <w:r>
        <w:rPr>
          <w:sz w:val="24"/>
        </w:rPr>
        <w:t>and</w:t>
      </w:r>
      <w:r>
        <w:rPr>
          <w:spacing w:val="-3"/>
          <w:sz w:val="24"/>
        </w:rPr>
        <w:t xml:space="preserve"> </w:t>
      </w:r>
      <w:r>
        <w:rPr>
          <w:sz w:val="24"/>
        </w:rPr>
        <w:t>obstacles</w:t>
      </w:r>
      <w:r>
        <w:rPr>
          <w:spacing w:val="-1"/>
          <w:sz w:val="24"/>
        </w:rPr>
        <w:t xml:space="preserve"> </w:t>
      </w:r>
      <w:r>
        <w:rPr>
          <w:sz w:val="24"/>
        </w:rPr>
        <w:t>with</w:t>
      </w:r>
      <w:r>
        <w:rPr>
          <w:spacing w:val="-1"/>
          <w:sz w:val="24"/>
        </w:rPr>
        <w:t xml:space="preserve"> </w:t>
      </w:r>
      <w:r>
        <w:rPr>
          <w:sz w:val="24"/>
        </w:rPr>
        <w:t>no</w:t>
      </w:r>
      <w:r>
        <w:rPr>
          <w:spacing w:val="-1"/>
          <w:sz w:val="24"/>
        </w:rPr>
        <w:t xml:space="preserve"> </w:t>
      </w:r>
      <w:r>
        <w:rPr>
          <w:sz w:val="24"/>
        </w:rPr>
        <w:t xml:space="preserve">extreme </w:t>
      </w:r>
      <w:r>
        <w:rPr>
          <w:spacing w:val="-2"/>
          <w:sz w:val="24"/>
        </w:rPr>
        <w:t>areas)</w:t>
      </w:r>
    </w:p>
    <w:p w14:paraId="7A3E8BD2" w14:textId="77777777" w:rsidR="006F2950" w:rsidRDefault="00000000">
      <w:pPr>
        <w:pStyle w:val="ListParagraph"/>
        <w:numPr>
          <w:ilvl w:val="0"/>
          <w:numId w:val="1"/>
        </w:numPr>
        <w:tabs>
          <w:tab w:val="left" w:pos="1600"/>
        </w:tabs>
        <w:spacing w:before="42" w:line="278" w:lineRule="auto"/>
        <w:ind w:right="438"/>
        <w:jc w:val="both"/>
        <w:rPr>
          <w:sz w:val="24"/>
        </w:rPr>
      </w:pPr>
      <w:r>
        <w:rPr>
          <w:sz w:val="24"/>
        </w:rPr>
        <w:t xml:space="preserve">Advanced or Difficult - - </w:t>
      </w:r>
      <w:r>
        <w:rPr>
          <w:b/>
          <w:sz w:val="24"/>
        </w:rPr>
        <w:t xml:space="preserve">RED </w:t>
      </w:r>
      <w:r>
        <w:rPr>
          <w:sz w:val="24"/>
        </w:rPr>
        <w:t>(May involve steep trails, off camber areas,</w:t>
      </w:r>
      <w:r>
        <w:rPr>
          <w:spacing w:val="40"/>
          <w:sz w:val="24"/>
        </w:rPr>
        <w:t xml:space="preserve"> </w:t>
      </w:r>
      <w:r>
        <w:rPr>
          <w:sz w:val="24"/>
        </w:rPr>
        <w:t>narrow areas and rocks)</w:t>
      </w:r>
    </w:p>
    <w:p w14:paraId="4C86E1B0" w14:textId="77777777" w:rsidR="006F2950" w:rsidRDefault="00000000">
      <w:pPr>
        <w:pStyle w:val="Heading2"/>
        <w:spacing w:before="116" w:line="276" w:lineRule="auto"/>
        <w:ind w:left="160" w:right="443"/>
        <w:jc w:val="both"/>
      </w:pPr>
      <w:r>
        <w:t>Further explanation or clarification may be necessary in describing the ride level when posting the ride.</w:t>
      </w:r>
    </w:p>
    <w:p w14:paraId="6D8CF414" w14:textId="77777777" w:rsidR="006F2950" w:rsidRDefault="00000000">
      <w:pPr>
        <w:pStyle w:val="BodyText"/>
        <w:spacing w:before="118" w:line="276" w:lineRule="auto"/>
        <w:ind w:right="436"/>
        <w:jc w:val="both"/>
      </w:pPr>
      <w:r>
        <w:rPr>
          <w:u w:val="single"/>
        </w:rPr>
        <w:t>Section 4</w:t>
      </w:r>
      <w:r>
        <w:t>. Each Member and Guest agrees and understands that the operation of ATVs and</w:t>
      </w:r>
      <w:r>
        <w:rPr>
          <w:spacing w:val="40"/>
        </w:rPr>
        <w:t xml:space="preserve"> </w:t>
      </w:r>
      <w:r>
        <w:t>UTVs</w:t>
      </w:r>
      <w:r>
        <w:rPr>
          <w:spacing w:val="-2"/>
        </w:rPr>
        <w:t xml:space="preserve"> </w:t>
      </w:r>
      <w:r>
        <w:t>by</w:t>
      </w:r>
      <w:r>
        <w:rPr>
          <w:spacing w:val="-7"/>
        </w:rPr>
        <w:t xml:space="preserve"> </w:t>
      </w:r>
      <w:r>
        <w:t>them and</w:t>
      </w:r>
      <w:r>
        <w:rPr>
          <w:spacing w:val="-2"/>
        </w:rPr>
        <w:t xml:space="preserve"> </w:t>
      </w:r>
      <w:r>
        <w:t>others</w:t>
      </w:r>
      <w:r>
        <w:rPr>
          <w:spacing w:val="-2"/>
        </w:rPr>
        <w:t xml:space="preserve"> </w:t>
      </w:r>
      <w:r>
        <w:t>is</w:t>
      </w:r>
      <w:r>
        <w:rPr>
          <w:spacing w:val="-2"/>
        </w:rPr>
        <w:t xml:space="preserve"> </w:t>
      </w:r>
      <w:r>
        <w:t>inherently</w:t>
      </w:r>
      <w:r>
        <w:rPr>
          <w:spacing w:val="-7"/>
        </w:rPr>
        <w:t xml:space="preserve"> </w:t>
      </w:r>
      <w:r>
        <w:t>dangerous,</w:t>
      </w:r>
      <w:r>
        <w:rPr>
          <w:spacing w:val="-1"/>
        </w:rPr>
        <w:t xml:space="preserve"> </w:t>
      </w:r>
      <w:r>
        <w:t>and</w:t>
      </w:r>
      <w:r>
        <w:rPr>
          <w:spacing w:val="-2"/>
        </w:rPr>
        <w:t xml:space="preserve"> </w:t>
      </w:r>
      <w:r>
        <w:t>each</w:t>
      </w:r>
      <w:r>
        <w:rPr>
          <w:spacing w:val="-2"/>
        </w:rPr>
        <w:t xml:space="preserve"> </w:t>
      </w:r>
      <w:r>
        <w:t>Member</w:t>
      </w:r>
      <w:r>
        <w:rPr>
          <w:spacing w:val="-2"/>
        </w:rPr>
        <w:t xml:space="preserve"> </w:t>
      </w:r>
      <w:r>
        <w:t>and</w:t>
      </w:r>
      <w:r>
        <w:rPr>
          <w:spacing w:val="-2"/>
        </w:rPr>
        <w:t xml:space="preserve"> </w:t>
      </w:r>
      <w:r>
        <w:t>each</w:t>
      </w:r>
      <w:r>
        <w:rPr>
          <w:spacing w:val="-2"/>
        </w:rPr>
        <w:t xml:space="preserve"> </w:t>
      </w:r>
      <w:r>
        <w:t>Guest</w:t>
      </w:r>
      <w:r>
        <w:rPr>
          <w:spacing w:val="-2"/>
        </w:rPr>
        <w:t xml:space="preserve"> </w:t>
      </w:r>
      <w:r>
        <w:t>agrees</w:t>
      </w:r>
      <w:r>
        <w:rPr>
          <w:spacing w:val="-2"/>
        </w:rPr>
        <w:t xml:space="preserve"> </w:t>
      </w:r>
      <w:r>
        <w:t>to</w:t>
      </w:r>
      <w:r>
        <w:rPr>
          <w:spacing w:val="-2"/>
        </w:rPr>
        <w:t xml:space="preserve"> </w:t>
      </w:r>
      <w:r>
        <w:t xml:space="preserve">be solely responsible for </w:t>
      </w:r>
      <w:proofErr w:type="gramStart"/>
      <w:r>
        <w:t>any and all</w:t>
      </w:r>
      <w:proofErr w:type="gramEnd"/>
      <w:r>
        <w:t xml:space="preserve"> property damage or injuries incurred by them or others while participating in any AAR Ride or other AAR event. Each rider shall only participate in rides for which he or she believes that he or she is qualified. Each rider is responsible for having his/her own insurance and shall participate in any AAR Ride or other AAR Event </w:t>
      </w:r>
      <w:r>
        <w:rPr>
          <w:b/>
        </w:rPr>
        <w:t>at their own risk</w:t>
      </w:r>
      <w:r>
        <w:t>.</w:t>
      </w:r>
    </w:p>
    <w:p w14:paraId="537C869F" w14:textId="77777777" w:rsidR="006F2950" w:rsidRDefault="00000000">
      <w:pPr>
        <w:pStyle w:val="BodyText"/>
        <w:spacing w:before="122" w:line="276" w:lineRule="auto"/>
        <w:ind w:right="434"/>
        <w:jc w:val="both"/>
      </w:pPr>
      <w:r>
        <w:rPr>
          <w:u w:val="single"/>
        </w:rPr>
        <w:t>Section 5</w:t>
      </w:r>
      <w:r>
        <w:t>.</w:t>
      </w:r>
      <w:r>
        <w:rPr>
          <w:spacing w:val="40"/>
        </w:rPr>
        <w:t xml:space="preserve"> </w:t>
      </w:r>
      <w:r>
        <w:t xml:space="preserve">It is recommended that any participating vehicles in any AAR function </w:t>
      </w:r>
      <w:proofErr w:type="gramStart"/>
      <w:r>
        <w:t>shall</w:t>
      </w:r>
      <w:proofErr w:type="gramEnd"/>
      <w:r>
        <w:t xml:space="preserve"> be registered, licensed and insured in accordance with current Arizona or other applicable State</w:t>
      </w:r>
      <w:r>
        <w:rPr>
          <w:spacing w:val="40"/>
        </w:rPr>
        <w:t xml:space="preserve"> </w:t>
      </w:r>
      <w:r>
        <w:t>laws and regulations.</w:t>
      </w:r>
    </w:p>
    <w:p w14:paraId="6B455634" w14:textId="77777777" w:rsidR="006F2950" w:rsidRDefault="00000000">
      <w:pPr>
        <w:pStyle w:val="BodyText"/>
        <w:spacing w:before="119"/>
        <w:jc w:val="both"/>
      </w:pPr>
      <w:r>
        <w:rPr>
          <w:u w:val="single"/>
        </w:rPr>
        <w:t>Section</w:t>
      </w:r>
      <w:r>
        <w:rPr>
          <w:spacing w:val="-3"/>
          <w:u w:val="single"/>
        </w:rPr>
        <w:t xml:space="preserve"> </w:t>
      </w:r>
      <w:r>
        <w:rPr>
          <w:u w:val="single"/>
        </w:rPr>
        <w:t>6</w:t>
      </w:r>
      <w:r>
        <w:t>.</w:t>
      </w:r>
      <w:r>
        <w:rPr>
          <w:spacing w:val="58"/>
        </w:rPr>
        <w:t xml:space="preserve"> </w:t>
      </w:r>
      <w:r>
        <w:t>Safety</w:t>
      </w:r>
      <w:r>
        <w:rPr>
          <w:spacing w:val="-6"/>
        </w:rPr>
        <w:t xml:space="preserve"> </w:t>
      </w:r>
      <w:r>
        <w:t>helmets</w:t>
      </w:r>
      <w:r>
        <w:rPr>
          <w:spacing w:val="-1"/>
        </w:rPr>
        <w:t xml:space="preserve"> </w:t>
      </w:r>
      <w:r>
        <w:t>or</w:t>
      </w:r>
      <w:r>
        <w:rPr>
          <w:spacing w:val="-1"/>
        </w:rPr>
        <w:t xml:space="preserve"> </w:t>
      </w:r>
      <w:r>
        <w:t>equipment</w:t>
      </w:r>
      <w:r>
        <w:rPr>
          <w:spacing w:val="-1"/>
        </w:rPr>
        <w:t xml:space="preserve"> </w:t>
      </w:r>
      <w:r>
        <w:t>are recommended</w:t>
      </w:r>
      <w:r>
        <w:rPr>
          <w:spacing w:val="-1"/>
        </w:rPr>
        <w:t xml:space="preserve"> </w:t>
      </w:r>
      <w:r>
        <w:t>for</w:t>
      </w:r>
      <w:r>
        <w:rPr>
          <w:spacing w:val="-1"/>
        </w:rPr>
        <w:t xml:space="preserve"> </w:t>
      </w:r>
      <w:r>
        <w:t xml:space="preserve">all </w:t>
      </w:r>
      <w:r>
        <w:rPr>
          <w:spacing w:val="-2"/>
        </w:rPr>
        <w:t>riders.</w:t>
      </w:r>
    </w:p>
    <w:p w14:paraId="5E08FDED" w14:textId="77777777" w:rsidR="006F2950" w:rsidRDefault="006F2950">
      <w:pPr>
        <w:pStyle w:val="BodyText"/>
        <w:ind w:left="0"/>
      </w:pPr>
    </w:p>
    <w:p w14:paraId="1A0262D0" w14:textId="77777777" w:rsidR="006F2950" w:rsidRDefault="006F2950">
      <w:pPr>
        <w:pStyle w:val="BodyText"/>
        <w:spacing w:before="35"/>
        <w:ind w:left="0"/>
      </w:pPr>
    </w:p>
    <w:p w14:paraId="689586BF" w14:textId="77777777" w:rsidR="006F2950" w:rsidRDefault="00000000">
      <w:pPr>
        <w:spacing w:before="1"/>
        <w:ind w:left="30" w:right="319"/>
        <w:jc w:val="center"/>
        <w:rPr>
          <w:b/>
          <w:sz w:val="24"/>
        </w:rPr>
      </w:pPr>
      <w:r>
        <w:rPr>
          <w:b/>
          <w:color w:val="221F1F"/>
          <w:sz w:val="24"/>
        </w:rPr>
        <w:t>ARTICLE</w:t>
      </w:r>
      <w:r>
        <w:rPr>
          <w:b/>
          <w:color w:val="221F1F"/>
          <w:spacing w:val="-6"/>
          <w:sz w:val="24"/>
        </w:rPr>
        <w:t xml:space="preserve"> </w:t>
      </w:r>
      <w:r>
        <w:rPr>
          <w:b/>
          <w:color w:val="221F1F"/>
          <w:spacing w:val="-5"/>
          <w:sz w:val="24"/>
        </w:rPr>
        <w:t>IX</w:t>
      </w:r>
    </w:p>
    <w:p w14:paraId="4B5F4EA3" w14:textId="77777777" w:rsidR="006F2950" w:rsidRDefault="00000000">
      <w:pPr>
        <w:spacing w:before="252"/>
        <w:ind w:left="3273"/>
        <w:jc w:val="both"/>
        <w:rPr>
          <w:b/>
          <w:sz w:val="24"/>
        </w:rPr>
      </w:pPr>
      <w:r>
        <w:rPr>
          <w:b/>
          <w:color w:val="221F1F"/>
          <w:sz w:val="24"/>
        </w:rPr>
        <w:t>Dissolution</w:t>
      </w:r>
      <w:r>
        <w:rPr>
          <w:b/>
          <w:color w:val="221F1F"/>
          <w:spacing w:val="-2"/>
          <w:sz w:val="24"/>
        </w:rPr>
        <w:t xml:space="preserve"> </w:t>
      </w:r>
      <w:r>
        <w:rPr>
          <w:b/>
          <w:color w:val="221F1F"/>
          <w:sz w:val="24"/>
        </w:rPr>
        <w:t>of</w:t>
      </w:r>
      <w:r>
        <w:rPr>
          <w:b/>
          <w:color w:val="221F1F"/>
          <w:spacing w:val="-1"/>
          <w:sz w:val="24"/>
        </w:rPr>
        <w:t xml:space="preserve"> </w:t>
      </w:r>
      <w:r>
        <w:rPr>
          <w:b/>
          <w:color w:val="221F1F"/>
          <w:sz w:val="24"/>
        </w:rPr>
        <w:t>the</w:t>
      </w:r>
      <w:r>
        <w:rPr>
          <w:b/>
          <w:color w:val="221F1F"/>
          <w:spacing w:val="-2"/>
          <w:sz w:val="24"/>
        </w:rPr>
        <w:t xml:space="preserve"> Corporation</w:t>
      </w:r>
    </w:p>
    <w:p w14:paraId="2258A9B8" w14:textId="77777777" w:rsidR="006F2950" w:rsidRDefault="00000000">
      <w:pPr>
        <w:pStyle w:val="BodyText"/>
        <w:spacing w:before="69"/>
        <w:ind w:left="261" w:right="553"/>
        <w:jc w:val="both"/>
      </w:pPr>
      <w:r>
        <w:rPr>
          <w:color w:val="221F1F"/>
        </w:rPr>
        <w:t>Should the club be dissolved, active sponsors who made cash contributions shall receive a refund</w:t>
      </w:r>
      <w:r>
        <w:rPr>
          <w:color w:val="221F1F"/>
          <w:spacing w:val="-1"/>
        </w:rPr>
        <w:t xml:space="preserve"> </w:t>
      </w:r>
      <w:r>
        <w:rPr>
          <w:color w:val="221F1F"/>
        </w:rPr>
        <w:t>for</w:t>
      </w:r>
      <w:r>
        <w:rPr>
          <w:color w:val="221F1F"/>
          <w:spacing w:val="36"/>
        </w:rPr>
        <w:t xml:space="preserve"> </w:t>
      </w:r>
      <w:r>
        <w:rPr>
          <w:color w:val="221F1F"/>
        </w:rPr>
        <w:t>their current years donation, then, any</w:t>
      </w:r>
      <w:r>
        <w:rPr>
          <w:color w:val="221F1F"/>
          <w:spacing w:val="-8"/>
        </w:rPr>
        <w:t xml:space="preserve"> </w:t>
      </w:r>
      <w:r>
        <w:rPr>
          <w:color w:val="221F1F"/>
        </w:rPr>
        <w:t>remaining monies belonging</w:t>
      </w:r>
      <w:r>
        <w:rPr>
          <w:color w:val="221F1F"/>
          <w:spacing w:val="-1"/>
        </w:rPr>
        <w:t xml:space="preserve"> </w:t>
      </w:r>
      <w:r>
        <w:rPr>
          <w:color w:val="221F1F"/>
        </w:rPr>
        <w:t>to the club after the resolution of</w:t>
      </w:r>
      <w:r>
        <w:rPr>
          <w:color w:val="221F1F"/>
          <w:spacing w:val="40"/>
        </w:rPr>
        <w:t xml:space="preserve"> </w:t>
      </w:r>
      <w:r>
        <w:rPr>
          <w:color w:val="221F1F"/>
        </w:rPr>
        <w:t>all other financial obligations of the club, shall be donated to one or more active</w:t>
      </w:r>
      <w:r>
        <w:rPr>
          <w:color w:val="221F1F"/>
          <w:spacing w:val="40"/>
        </w:rPr>
        <w:t xml:space="preserve"> </w:t>
      </w:r>
      <w:r>
        <w:rPr>
          <w:color w:val="221F1F"/>
        </w:rPr>
        <w:t>OHV</w:t>
      </w:r>
      <w:r>
        <w:rPr>
          <w:color w:val="221F1F"/>
          <w:spacing w:val="40"/>
        </w:rPr>
        <w:t xml:space="preserve"> </w:t>
      </w:r>
      <w:r>
        <w:rPr>
          <w:color w:val="221F1F"/>
        </w:rPr>
        <w:t>organizations,</w:t>
      </w:r>
      <w:r>
        <w:rPr>
          <w:color w:val="221F1F"/>
          <w:spacing w:val="80"/>
        </w:rPr>
        <w:t xml:space="preserve"> </w:t>
      </w:r>
      <w:r>
        <w:rPr>
          <w:color w:val="221F1F"/>
        </w:rPr>
        <w:t>o</w:t>
      </w:r>
      <w:r>
        <w:rPr>
          <w:color w:val="221F1F"/>
          <w:spacing w:val="-11"/>
        </w:rPr>
        <w:t xml:space="preserve"> </w:t>
      </w:r>
      <w:r>
        <w:rPr>
          <w:color w:val="221F1F"/>
        </w:rPr>
        <w:t>r</w:t>
      </w:r>
      <w:r>
        <w:rPr>
          <w:color w:val="221F1F"/>
          <w:spacing w:val="80"/>
          <w:w w:val="150"/>
        </w:rPr>
        <w:t xml:space="preserve"> </w:t>
      </w:r>
      <w:r>
        <w:rPr>
          <w:color w:val="221F1F"/>
        </w:rPr>
        <w:t>o</w:t>
      </w:r>
      <w:r>
        <w:rPr>
          <w:color w:val="221F1F"/>
          <w:spacing w:val="-11"/>
        </w:rPr>
        <w:t xml:space="preserve"> </w:t>
      </w:r>
      <w:r>
        <w:rPr>
          <w:color w:val="221F1F"/>
        </w:rPr>
        <w:t>t</w:t>
      </w:r>
      <w:r>
        <w:rPr>
          <w:color w:val="221F1F"/>
          <w:spacing w:val="-11"/>
        </w:rPr>
        <w:t xml:space="preserve"> </w:t>
      </w:r>
      <w:r>
        <w:rPr>
          <w:color w:val="221F1F"/>
        </w:rPr>
        <w:t>h</w:t>
      </w:r>
      <w:r>
        <w:rPr>
          <w:color w:val="221F1F"/>
          <w:spacing w:val="-11"/>
        </w:rPr>
        <w:t xml:space="preserve"> </w:t>
      </w:r>
      <w:r>
        <w:rPr>
          <w:color w:val="221F1F"/>
        </w:rPr>
        <w:t>e</w:t>
      </w:r>
      <w:r>
        <w:rPr>
          <w:color w:val="221F1F"/>
          <w:spacing w:val="-10"/>
        </w:rPr>
        <w:t xml:space="preserve"> </w:t>
      </w:r>
      <w:r>
        <w:rPr>
          <w:color w:val="221F1F"/>
        </w:rPr>
        <w:t>r</w:t>
      </w:r>
      <w:r>
        <w:rPr>
          <w:color w:val="221F1F"/>
          <w:spacing w:val="80"/>
          <w:w w:val="150"/>
        </w:rPr>
        <w:t xml:space="preserve"> </w:t>
      </w:r>
      <w:r>
        <w:rPr>
          <w:color w:val="221F1F"/>
        </w:rPr>
        <w:t>c</w:t>
      </w:r>
      <w:r>
        <w:rPr>
          <w:color w:val="221F1F"/>
          <w:spacing w:val="-12"/>
        </w:rPr>
        <w:t xml:space="preserve"> </w:t>
      </w:r>
      <w:r>
        <w:rPr>
          <w:color w:val="221F1F"/>
        </w:rPr>
        <w:t>h</w:t>
      </w:r>
      <w:r>
        <w:rPr>
          <w:color w:val="221F1F"/>
          <w:spacing w:val="-11"/>
        </w:rPr>
        <w:t xml:space="preserve"> </w:t>
      </w:r>
      <w:r>
        <w:rPr>
          <w:color w:val="221F1F"/>
        </w:rPr>
        <w:t>a</w:t>
      </w:r>
      <w:r>
        <w:rPr>
          <w:color w:val="221F1F"/>
          <w:spacing w:val="-10"/>
        </w:rPr>
        <w:t xml:space="preserve"> </w:t>
      </w:r>
      <w:r>
        <w:rPr>
          <w:color w:val="221F1F"/>
        </w:rPr>
        <w:t>r</w:t>
      </w:r>
      <w:r>
        <w:rPr>
          <w:color w:val="221F1F"/>
          <w:spacing w:val="-10"/>
        </w:rPr>
        <w:t xml:space="preserve"> </w:t>
      </w:r>
      <w:proofErr w:type="spellStart"/>
      <w:r>
        <w:rPr>
          <w:color w:val="221F1F"/>
        </w:rPr>
        <w:t>i</w:t>
      </w:r>
      <w:proofErr w:type="spellEnd"/>
      <w:r>
        <w:rPr>
          <w:color w:val="221F1F"/>
          <w:spacing w:val="-11"/>
        </w:rPr>
        <w:t xml:space="preserve"> </w:t>
      </w:r>
      <w:r>
        <w:rPr>
          <w:color w:val="221F1F"/>
        </w:rPr>
        <w:t>t</w:t>
      </w:r>
      <w:r>
        <w:rPr>
          <w:color w:val="221F1F"/>
          <w:spacing w:val="-11"/>
        </w:rPr>
        <w:t xml:space="preserve"> </w:t>
      </w:r>
      <w:r>
        <w:rPr>
          <w:color w:val="221F1F"/>
        </w:rPr>
        <w:t>a</w:t>
      </w:r>
      <w:r>
        <w:rPr>
          <w:color w:val="221F1F"/>
          <w:spacing w:val="-12"/>
        </w:rPr>
        <w:t xml:space="preserve"> </w:t>
      </w:r>
      <w:r>
        <w:rPr>
          <w:color w:val="221F1F"/>
        </w:rPr>
        <w:t>b</w:t>
      </w:r>
      <w:r>
        <w:rPr>
          <w:color w:val="221F1F"/>
          <w:spacing w:val="-11"/>
        </w:rPr>
        <w:t xml:space="preserve"> </w:t>
      </w:r>
      <w:r>
        <w:rPr>
          <w:color w:val="221F1F"/>
        </w:rPr>
        <w:t>l</w:t>
      </w:r>
      <w:r>
        <w:rPr>
          <w:color w:val="221F1F"/>
          <w:spacing w:val="-8"/>
        </w:rPr>
        <w:t xml:space="preserve"> </w:t>
      </w:r>
      <w:r>
        <w:rPr>
          <w:color w:val="221F1F"/>
        </w:rPr>
        <w:t>e</w:t>
      </w:r>
      <w:r>
        <w:rPr>
          <w:color w:val="221F1F"/>
          <w:spacing w:val="80"/>
          <w:w w:val="150"/>
        </w:rPr>
        <w:t xml:space="preserve"> </w:t>
      </w:r>
      <w:r>
        <w:rPr>
          <w:color w:val="221F1F"/>
        </w:rPr>
        <w:t>o</w:t>
      </w:r>
      <w:r>
        <w:rPr>
          <w:color w:val="221F1F"/>
          <w:spacing w:val="-9"/>
        </w:rPr>
        <w:t xml:space="preserve"> </w:t>
      </w:r>
      <w:r>
        <w:rPr>
          <w:color w:val="221F1F"/>
        </w:rPr>
        <w:t>r</w:t>
      </w:r>
      <w:r>
        <w:rPr>
          <w:color w:val="221F1F"/>
          <w:spacing w:val="-10"/>
        </w:rPr>
        <w:t xml:space="preserve"> </w:t>
      </w:r>
      <w:r>
        <w:rPr>
          <w:color w:val="221F1F"/>
        </w:rPr>
        <w:t>g</w:t>
      </w:r>
      <w:r>
        <w:rPr>
          <w:color w:val="221F1F"/>
          <w:spacing w:val="-11"/>
        </w:rPr>
        <w:t xml:space="preserve"> </w:t>
      </w:r>
      <w:r>
        <w:rPr>
          <w:color w:val="221F1F"/>
        </w:rPr>
        <w:t>a</w:t>
      </w:r>
      <w:r>
        <w:rPr>
          <w:color w:val="221F1F"/>
          <w:spacing w:val="-12"/>
        </w:rPr>
        <w:t xml:space="preserve"> </w:t>
      </w:r>
      <w:r>
        <w:rPr>
          <w:color w:val="221F1F"/>
        </w:rPr>
        <w:t>n</w:t>
      </w:r>
      <w:r>
        <w:rPr>
          <w:color w:val="221F1F"/>
          <w:spacing w:val="-11"/>
        </w:rPr>
        <w:t xml:space="preserve"> </w:t>
      </w:r>
      <w:proofErr w:type="spellStart"/>
      <w:r>
        <w:rPr>
          <w:color w:val="221F1F"/>
        </w:rPr>
        <w:t>i</w:t>
      </w:r>
      <w:proofErr w:type="spellEnd"/>
      <w:r>
        <w:rPr>
          <w:color w:val="221F1F"/>
          <w:spacing w:val="-11"/>
        </w:rPr>
        <w:t xml:space="preserve"> </w:t>
      </w:r>
      <w:r>
        <w:rPr>
          <w:color w:val="221F1F"/>
        </w:rPr>
        <w:t>z</w:t>
      </w:r>
      <w:r>
        <w:rPr>
          <w:color w:val="221F1F"/>
          <w:spacing w:val="-10"/>
        </w:rPr>
        <w:t xml:space="preserve"> </w:t>
      </w:r>
      <w:r>
        <w:rPr>
          <w:color w:val="221F1F"/>
        </w:rPr>
        <w:t>a</w:t>
      </w:r>
      <w:r>
        <w:rPr>
          <w:color w:val="221F1F"/>
          <w:spacing w:val="-12"/>
        </w:rPr>
        <w:t xml:space="preserve"> </w:t>
      </w:r>
      <w:r>
        <w:rPr>
          <w:color w:val="221F1F"/>
        </w:rPr>
        <w:t>t</w:t>
      </w:r>
      <w:r>
        <w:rPr>
          <w:color w:val="221F1F"/>
          <w:spacing w:val="-8"/>
        </w:rPr>
        <w:t xml:space="preserve"> </w:t>
      </w:r>
      <w:proofErr w:type="spellStart"/>
      <w:r>
        <w:rPr>
          <w:color w:val="221F1F"/>
        </w:rPr>
        <w:t>i</w:t>
      </w:r>
      <w:proofErr w:type="spellEnd"/>
      <w:r>
        <w:rPr>
          <w:color w:val="221F1F"/>
          <w:spacing w:val="-11"/>
        </w:rPr>
        <w:t xml:space="preserve"> </w:t>
      </w:r>
      <w:r>
        <w:rPr>
          <w:color w:val="221F1F"/>
        </w:rPr>
        <w:t>o</w:t>
      </w:r>
      <w:r>
        <w:rPr>
          <w:color w:val="221F1F"/>
          <w:spacing w:val="-11"/>
        </w:rPr>
        <w:t xml:space="preserve"> </w:t>
      </w:r>
      <w:r>
        <w:rPr>
          <w:color w:val="221F1F"/>
        </w:rPr>
        <w:t>n</w:t>
      </w:r>
      <w:r>
        <w:rPr>
          <w:color w:val="221F1F"/>
          <w:spacing w:val="80"/>
        </w:rPr>
        <w:t xml:space="preserve"> </w:t>
      </w:r>
      <w:r>
        <w:rPr>
          <w:color w:val="221F1F"/>
        </w:rPr>
        <w:t>chosen</w:t>
      </w:r>
      <w:r>
        <w:rPr>
          <w:color w:val="221F1F"/>
          <w:spacing w:val="40"/>
        </w:rPr>
        <w:t xml:space="preserve"> </w:t>
      </w:r>
      <w:r>
        <w:rPr>
          <w:color w:val="221F1F"/>
        </w:rPr>
        <w:t>by</w:t>
      </w:r>
      <w:r>
        <w:rPr>
          <w:color w:val="221F1F"/>
          <w:spacing w:val="39"/>
        </w:rPr>
        <w:t xml:space="preserve"> </w:t>
      </w:r>
      <w:r>
        <w:rPr>
          <w:color w:val="221F1F"/>
        </w:rPr>
        <w:t>the Board of Directors.</w:t>
      </w:r>
    </w:p>
    <w:p w14:paraId="3E73BDE7" w14:textId="77777777" w:rsidR="006F2950" w:rsidRDefault="006F2950">
      <w:pPr>
        <w:jc w:val="both"/>
        <w:sectPr w:rsidR="006F2950">
          <w:pgSz w:w="12240" w:h="15840"/>
          <w:pgMar w:top="1360" w:right="1000" w:bottom="1200" w:left="1280" w:header="0" w:footer="1012" w:gutter="0"/>
          <w:cols w:space="720"/>
        </w:sectPr>
      </w:pPr>
    </w:p>
    <w:p w14:paraId="79491A63" w14:textId="77777777" w:rsidR="006F2950" w:rsidRDefault="00000000">
      <w:pPr>
        <w:pStyle w:val="Heading1"/>
        <w:spacing w:before="79"/>
        <w:ind w:left="4"/>
      </w:pPr>
      <w:r>
        <w:t xml:space="preserve">ARTICLE </w:t>
      </w:r>
      <w:r>
        <w:rPr>
          <w:spacing w:val="-10"/>
        </w:rPr>
        <w:t>X</w:t>
      </w:r>
    </w:p>
    <w:p w14:paraId="04862F25" w14:textId="77777777" w:rsidR="006F2950" w:rsidRDefault="00000000">
      <w:pPr>
        <w:pStyle w:val="Heading2"/>
        <w:ind w:left="0"/>
      </w:pPr>
      <w:r>
        <w:rPr>
          <w:spacing w:val="-2"/>
        </w:rPr>
        <w:t>Amendments</w:t>
      </w:r>
    </w:p>
    <w:p w14:paraId="2ACB5690" w14:textId="77777777" w:rsidR="006F2950" w:rsidRDefault="00000000">
      <w:pPr>
        <w:pStyle w:val="BodyText"/>
        <w:spacing w:before="161" w:line="276" w:lineRule="auto"/>
        <w:ind w:right="435"/>
        <w:jc w:val="both"/>
      </w:pPr>
      <w:r>
        <w:t>The</w:t>
      </w:r>
      <w:r>
        <w:rPr>
          <w:spacing w:val="-2"/>
        </w:rPr>
        <w:t xml:space="preserve"> </w:t>
      </w:r>
      <w:r>
        <w:t>By-Laws may</w:t>
      </w:r>
      <w:r>
        <w:rPr>
          <w:spacing w:val="-5"/>
        </w:rPr>
        <w:t xml:space="preserve"> </w:t>
      </w:r>
      <w:r>
        <w:t>be amended as needed, at any</w:t>
      </w:r>
      <w:r>
        <w:rPr>
          <w:spacing w:val="-5"/>
        </w:rPr>
        <w:t xml:space="preserve"> </w:t>
      </w:r>
      <w:r>
        <w:t>regular</w:t>
      </w:r>
      <w:r>
        <w:rPr>
          <w:spacing w:val="-1"/>
        </w:rPr>
        <w:t xml:space="preserve"> </w:t>
      </w:r>
      <w:r>
        <w:t>monthly</w:t>
      </w:r>
      <w:r>
        <w:rPr>
          <w:spacing w:val="-3"/>
        </w:rPr>
        <w:t xml:space="preserve"> </w:t>
      </w:r>
      <w:r>
        <w:t>General Meeting</w:t>
      </w:r>
      <w:r>
        <w:rPr>
          <w:spacing w:val="-3"/>
        </w:rPr>
        <w:t xml:space="preserve"> </w:t>
      </w:r>
      <w:r>
        <w:t>by</w:t>
      </w:r>
      <w:r>
        <w:rPr>
          <w:spacing w:val="-3"/>
        </w:rPr>
        <w:t xml:space="preserve"> </w:t>
      </w:r>
      <w:r>
        <w:t>a</w:t>
      </w:r>
      <w:r>
        <w:rPr>
          <w:spacing w:val="-1"/>
        </w:rPr>
        <w:t xml:space="preserve"> </w:t>
      </w:r>
      <w:r>
        <w:t>majority vote of the Members present. Notice to the membership of such proposed amendment(s) shall be presented to the Members not later than 30 days prior to the meeting date when the proposed amendment will be voted on. The notice may be communicated to the Membership in electronic form on the AAR website (AZATVRiders.com), via regular mail or other media, which will endeavor to reach the General Membership.</w:t>
      </w:r>
    </w:p>
    <w:p w14:paraId="55C4AE06" w14:textId="77777777" w:rsidR="006F2950" w:rsidRDefault="006F2950">
      <w:pPr>
        <w:pStyle w:val="BodyText"/>
        <w:ind w:left="0"/>
      </w:pPr>
    </w:p>
    <w:p w14:paraId="7555029B" w14:textId="77777777" w:rsidR="006F2950" w:rsidRDefault="006F2950">
      <w:pPr>
        <w:pStyle w:val="BodyText"/>
        <w:spacing w:before="6"/>
        <w:ind w:left="0"/>
      </w:pPr>
    </w:p>
    <w:p w14:paraId="5951D9C3" w14:textId="77777777" w:rsidR="006F2950" w:rsidRDefault="00000000">
      <w:pPr>
        <w:pStyle w:val="Heading1"/>
        <w:rPr>
          <w:b w:val="0"/>
        </w:rPr>
      </w:pPr>
      <w:r>
        <w:t>ADDENDUM</w:t>
      </w:r>
      <w:r>
        <w:rPr>
          <w:spacing w:val="-2"/>
        </w:rPr>
        <w:t xml:space="preserve"> </w:t>
      </w:r>
      <w:r>
        <w:t>REGARDING</w:t>
      </w:r>
      <w:r>
        <w:rPr>
          <w:spacing w:val="-3"/>
        </w:rPr>
        <w:t xml:space="preserve"> </w:t>
      </w:r>
      <w:r>
        <w:rPr>
          <w:spacing w:val="-2"/>
        </w:rPr>
        <w:t>INDEMNIFICATION</w:t>
      </w:r>
      <w:r>
        <w:rPr>
          <w:b w:val="0"/>
          <w:spacing w:val="-2"/>
        </w:rPr>
        <w:t>.</w:t>
      </w:r>
    </w:p>
    <w:p w14:paraId="341BE595" w14:textId="77777777" w:rsidR="006F2950" w:rsidRDefault="00000000">
      <w:pPr>
        <w:spacing w:before="185"/>
        <w:ind w:left="160"/>
        <w:jc w:val="both"/>
        <w:rPr>
          <w:b/>
        </w:rPr>
      </w:pPr>
      <w:r>
        <w:rPr>
          <w:b/>
        </w:rPr>
        <w:t>NONPROFIT</w:t>
      </w:r>
      <w:r>
        <w:rPr>
          <w:b/>
          <w:spacing w:val="-8"/>
        </w:rPr>
        <w:t xml:space="preserve"> </w:t>
      </w:r>
      <w:r>
        <w:rPr>
          <w:b/>
        </w:rPr>
        <w:t>INDEMNIFICATION</w:t>
      </w:r>
      <w:r>
        <w:rPr>
          <w:b/>
          <w:spacing w:val="-9"/>
        </w:rPr>
        <w:t xml:space="preserve"> </w:t>
      </w:r>
      <w:r>
        <w:rPr>
          <w:b/>
        </w:rPr>
        <w:t>PROVISION</w:t>
      </w:r>
      <w:r>
        <w:rPr>
          <w:b/>
          <w:spacing w:val="-9"/>
        </w:rPr>
        <w:t xml:space="preserve"> </w:t>
      </w:r>
      <w:r>
        <w:rPr>
          <w:b/>
        </w:rPr>
        <w:t>FOR</w:t>
      </w:r>
      <w:r>
        <w:rPr>
          <w:b/>
          <w:spacing w:val="-5"/>
        </w:rPr>
        <w:t xml:space="preserve"> </w:t>
      </w:r>
      <w:r>
        <w:rPr>
          <w:b/>
        </w:rPr>
        <w:t>ARIZONA</w:t>
      </w:r>
      <w:r>
        <w:rPr>
          <w:b/>
          <w:spacing w:val="-5"/>
        </w:rPr>
        <w:t xml:space="preserve"> </w:t>
      </w:r>
      <w:r>
        <w:rPr>
          <w:b/>
        </w:rPr>
        <w:t>ATV</w:t>
      </w:r>
      <w:r>
        <w:rPr>
          <w:b/>
          <w:spacing w:val="-6"/>
        </w:rPr>
        <w:t xml:space="preserve"> </w:t>
      </w:r>
      <w:r>
        <w:rPr>
          <w:b/>
        </w:rPr>
        <w:t>RIDERS,</w:t>
      </w:r>
      <w:r>
        <w:rPr>
          <w:b/>
          <w:spacing w:val="-5"/>
        </w:rPr>
        <w:t xml:space="preserve"> </w:t>
      </w:r>
      <w:r>
        <w:rPr>
          <w:b/>
        </w:rPr>
        <w:t>INC</w:t>
      </w:r>
      <w:r>
        <w:rPr>
          <w:b/>
          <w:spacing w:val="-6"/>
        </w:rPr>
        <w:t xml:space="preserve"> </w:t>
      </w:r>
      <w:r>
        <w:rPr>
          <w:b/>
          <w:spacing w:val="-2"/>
        </w:rPr>
        <w:t>(AAR)</w:t>
      </w:r>
    </w:p>
    <w:p w14:paraId="2D435381" w14:textId="77777777" w:rsidR="006F2950" w:rsidRDefault="00000000">
      <w:pPr>
        <w:pStyle w:val="BodyText"/>
        <w:spacing w:before="177" w:line="259" w:lineRule="auto"/>
        <w:ind w:right="433"/>
        <w:jc w:val="both"/>
      </w:pPr>
      <w:r>
        <w:t>AAR shall, to the extent legally permissible, indemnify each person who may serve or who has served at any time as an officer, director, or employee of AAR against all expenses and</w:t>
      </w:r>
      <w:r>
        <w:rPr>
          <w:spacing w:val="40"/>
        </w:rPr>
        <w:t xml:space="preserve"> </w:t>
      </w:r>
      <w:r>
        <w:t>liabilities, including, without limitation, counsel fees, judgements, fines, excise taxes, penalties and settlement payments, reasonably incurred by or imposed upon such person in connection with any threatened, pending or completed action, suit or proceeding in which he or she may become involved by reason of his or her service in such capacity; provided that no indemnification shall be provided for any such person with respect to any matter as to which he or</w:t>
      </w:r>
      <w:r>
        <w:rPr>
          <w:spacing w:val="-1"/>
        </w:rPr>
        <w:t xml:space="preserve"> </w:t>
      </w:r>
      <w:r>
        <w:t>she</w:t>
      </w:r>
      <w:r>
        <w:rPr>
          <w:spacing w:val="-1"/>
        </w:rPr>
        <w:t xml:space="preserve"> </w:t>
      </w:r>
      <w:r>
        <w:t>shall have</w:t>
      </w:r>
      <w:r>
        <w:rPr>
          <w:spacing w:val="-1"/>
        </w:rPr>
        <w:t xml:space="preserve"> </w:t>
      </w:r>
      <w:r>
        <w:t>been finally</w:t>
      </w:r>
      <w:r>
        <w:rPr>
          <w:spacing w:val="-5"/>
        </w:rPr>
        <w:t xml:space="preserve"> </w:t>
      </w:r>
      <w:r>
        <w:t>adjudicated in any</w:t>
      </w:r>
      <w:r>
        <w:rPr>
          <w:spacing w:val="-5"/>
        </w:rPr>
        <w:t xml:space="preserve"> </w:t>
      </w:r>
      <w:r>
        <w:t>proceeding</w:t>
      </w:r>
      <w:r>
        <w:rPr>
          <w:spacing w:val="-3"/>
        </w:rPr>
        <w:t xml:space="preserve"> </w:t>
      </w:r>
      <w:r>
        <w:t>not to have</w:t>
      </w:r>
      <w:r>
        <w:rPr>
          <w:spacing w:val="-1"/>
        </w:rPr>
        <w:t xml:space="preserve"> </w:t>
      </w:r>
      <w:r>
        <w:t>acted in good faith in the reasonable belief that such action was in the best interests of the corporation; and further provided that any compromise or settlement payment shall be interests of AAR; and further provided that any compromise or settlement payment shall be approved by a majority vote of a quorum of directors who are not at that time parties to the proceedings.</w:t>
      </w:r>
    </w:p>
    <w:p w14:paraId="0AE7558E" w14:textId="77777777" w:rsidR="006F2950" w:rsidRDefault="00000000">
      <w:pPr>
        <w:pStyle w:val="BodyText"/>
        <w:spacing w:before="158" w:line="259" w:lineRule="auto"/>
        <w:ind w:right="437"/>
        <w:jc w:val="both"/>
      </w:pPr>
      <w:r>
        <w:t>The indemnification provided hereunder shall inure to benefit of the heirs, executors and administrators of persons entitled to indemnification hereunder.</w:t>
      </w:r>
      <w:r>
        <w:rPr>
          <w:spacing w:val="40"/>
        </w:rPr>
        <w:t xml:space="preserve"> </w:t>
      </w:r>
      <w:r>
        <w:t>The right of indemnification under this provision shall be in addition to and not exclusive of all other rights to which any person may be entitled.</w:t>
      </w:r>
    </w:p>
    <w:p w14:paraId="67C9EC52" w14:textId="77777777" w:rsidR="006F2950" w:rsidRDefault="00000000">
      <w:pPr>
        <w:pStyle w:val="BodyText"/>
        <w:spacing w:before="159" w:line="259" w:lineRule="auto"/>
        <w:ind w:right="443"/>
        <w:jc w:val="both"/>
      </w:pPr>
      <w:r>
        <w:t>No amendment or repeal of this provision which adversely affects the right of an indemnified person under this provision shall apply to such person with respect to those acts or omissions which occurred at any</w:t>
      </w:r>
      <w:r>
        <w:rPr>
          <w:spacing w:val="-3"/>
        </w:rPr>
        <w:t xml:space="preserve"> </w:t>
      </w:r>
      <w:r>
        <w:t>time prior to such amendment or repeal, unless such amendment or repeal was voted by or was made with the written consent of such indemnified person.</w:t>
      </w:r>
    </w:p>
    <w:p w14:paraId="487BE76C" w14:textId="77777777" w:rsidR="006F2950" w:rsidRDefault="00000000">
      <w:pPr>
        <w:pStyle w:val="BodyText"/>
        <w:spacing w:before="160" w:line="259" w:lineRule="auto"/>
        <w:ind w:right="439"/>
        <w:jc w:val="both"/>
      </w:pPr>
      <w:r>
        <w:t>This provision constitutes a contract between AAR and the indemnified officers, directors, and employees.</w:t>
      </w:r>
      <w:r>
        <w:rPr>
          <w:spacing w:val="40"/>
        </w:rPr>
        <w:t xml:space="preserve"> </w:t>
      </w:r>
      <w:r>
        <w:t>No amendment or repeal of the provisions of this provision which adversely affects the right of an indemnified officer, or employee under the provision shall apply to such officer, director, or employee with respect to those acts or omissions which occurred at any time prior to such amendment or repeal.</w:t>
      </w:r>
    </w:p>
    <w:p w14:paraId="5469E7B6" w14:textId="77777777" w:rsidR="006F2950" w:rsidRDefault="006F2950">
      <w:pPr>
        <w:spacing w:line="259" w:lineRule="auto"/>
        <w:jc w:val="both"/>
        <w:sectPr w:rsidR="006F2950">
          <w:pgSz w:w="12240" w:h="15840"/>
          <w:pgMar w:top="1360" w:right="1000" w:bottom="1200" w:left="1280" w:header="0" w:footer="1012" w:gutter="0"/>
          <w:cols w:space="720"/>
        </w:sectPr>
      </w:pPr>
    </w:p>
    <w:p w14:paraId="7DEB03E9" w14:textId="77777777" w:rsidR="006F2950" w:rsidRDefault="00000000">
      <w:pPr>
        <w:spacing w:before="67"/>
        <w:ind w:right="319"/>
        <w:jc w:val="center"/>
        <w:rPr>
          <w:rFonts w:ascii="Arial"/>
          <w:b/>
          <w:sz w:val="26"/>
        </w:rPr>
      </w:pPr>
      <w:r>
        <w:rPr>
          <w:noProof/>
        </w:rPr>
        <mc:AlternateContent>
          <mc:Choice Requires="wps">
            <w:drawing>
              <wp:anchor distT="0" distB="0" distL="0" distR="0" simplePos="0" relativeHeight="15729152" behindDoc="0" locked="0" layoutInCell="1" allowOverlap="1" wp14:anchorId="1692EBF1" wp14:editId="1D723114">
                <wp:simplePos x="0" y="0"/>
                <wp:positionH relativeFrom="page">
                  <wp:posOffset>0</wp:posOffset>
                </wp:positionH>
                <wp:positionV relativeFrom="page">
                  <wp:posOffset>9963998</wp:posOffset>
                </wp:positionV>
                <wp:extent cx="5715" cy="9461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 cy="94615"/>
                        </a:xfrm>
                        <a:custGeom>
                          <a:avLst/>
                          <a:gdLst/>
                          <a:ahLst/>
                          <a:cxnLst/>
                          <a:rect l="l" t="t" r="r" b="b"/>
                          <a:pathLst>
                            <a:path w="5715" h="94615">
                              <a:moveTo>
                                <a:pt x="0" y="0"/>
                              </a:moveTo>
                              <a:lnTo>
                                <a:pt x="5239" y="0"/>
                              </a:lnTo>
                              <a:lnTo>
                                <a:pt x="5239" y="94400"/>
                              </a:lnTo>
                              <a:lnTo>
                                <a:pt x="0" y="94400"/>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898A17" id="Graphic 2" o:spid="_x0000_s1026" style="position:absolute;margin-left:0;margin-top:784.55pt;width:.45pt;height:7.45pt;z-index:15729152;visibility:visible;mso-wrap-style:square;mso-wrap-distance-left:0;mso-wrap-distance-top:0;mso-wrap-distance-right:0;mso-wrap-distance-bottom:0;mso-position-horizontal:absolute;mso-position-horizontal-relative:page;mso-position-vertical:absolute;mso-position-vertical-relative:page;v-text-anchor:top" coordsize="5715,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" path="m,l5239,r,94400l,94400,,xe" fillcolor="black" stroked="f">
                <v:path arrowok="t"/>
                <w10:wrap anchorx="page" anchory="page"/>
              </v:shape>
            </w:pict>
          </mc:Fallback>
        </mc:AlternateContent>
      </w:r>
      <w:r>
        <w:rPr>
          <w:rFonts w:ascii="Arial"/>
          <w:b/>
          <w:color w:val="050505"/>
          <w:w w:val="105"/>
          <w:sz w:val="26"/>
        </w:rPr>
        <w:t>Revised</w:t>
      </w:r>
      <w:r>
        <w:rPr>
          <w:rFonts w:ascii="Arial"/>
          <w:b/>
          <w:color w:val="050505"/>
          <w:spacing w:val="-4"/>
          <w:w w:val="105"/>
          <w:sz w:val="26"/>
        </w:rPr>
        <w:t xml:space="preserve"> </w:t>
      </w:r>
      <w:r>
        <w:rPr>
          <w:rFonts w:ascii="Arial"/>
          <w:b/>
          <w:color w:val="050505"/>
          <w:w w:val="105"/>
          <w:sz w:val="26"/>
        </w:rPr>
        <w:t>and</w:t>
      </w:r>
      <w:r>
        <w:rPr>
          <w:rFonts w:ascii="Arial"/>
          <w:b/>
          <w:color w:val="050505"/>
          <w:spacing w:val="-12"/>
          <w:w w:val="105"/>
          <w:sz w:val="26"/>
        </w:rPr>
        <w:t xml:space="preserve"> </w:t>
      </w:r>
      <w:r>
        <w:rPr>
          <w:rFonts w:ascii="Arial"/>
          <w:b/>
          <w:color w:val="050505"/>
          <w:w w:val="105"/>
          <w:sz w:val="26"/>
        </w:rPr>
        <w:t>Restated</w:t>
      </w:r>
      <w:r>
        <w:rPr>
          <w:rFonts w:ascii="Arial"/>
          <w:b/>
          <w:color w:val="050505"/>
          <w:spacing w:val="-6"/>
          <w:w w:val="105"/>
          <w:sz w:val="26"/>
        </w:rPr>
        <w:t xml:space="preserve"> </w:t>
      </w:r>
      <w:r>
        <w:rPr>
          <w:rFonts w:ascii="Arial"/>
          <w:b/>
          <w:color w:val="050505"/>
          <w:w w:val="105"/>
          <w:sz w:val="26"/>
        </w:rPr>
        <w:t>By-Laws,</w:t>
      </w:r>
      <w:r>
        <w:rPr>
          <w:rFonts w:ascii="Arial"/>
          <w:b/>
          <w:color w:val="050505"/>
          <w:spacing w:val="-17"/>
          <w:w w:val="105"/>
          <w:sz w:val="26"/>
        </w:rPr>
        <w:t xml:space="preserve"> </w:t>
      </w:r>
      <w:r>
        <w:rPr>
          <w:rFonts w:ascii="Arial"/>
          <w:b/>
          <w:color w:val="050505"/>
          <w:w w:val="105"/>
          <w:sz w:val="26"/>
        </w:rPr>
        <w:t>Signature</w:t>
      </w:r>
      <w:r>
        <w:rPr>
          <w:rFonts w:ascii="Arial"/>
          <w:b/>
          <w:color w:val="050505"/>
          <w:spacing w:val="-3"/>
          <w:w w:val="105"/>
          <w:sz w:val="26"/>
        </w:rPr>
        <w:t xml:space="preserve"> </w:t>
      </w:r>
      <w:r>
        <w:rPr>
          <w:rFonts w:ascii="Arial"/>
          <w:b/>
          <w:color w:val="050505"/>
          <w:spacing w:val="-4"/>
          <w:w w:val="105"/>
          <w:sz w:val="26"/>
        </w:rPr>
        <w:t>page</w:t>
      </w:r>
    </w:p>
    <w:p w14:paraId="3C01F6D5" w14:textId="77777777" w:rsidR="006F2950" w:rsidRDefault="006F2950">
      <w:pPr>
        <w:pStyle w:val="BodyText"/>
        <w:ind w:left="0"/>
        <w:rPr>
          <w:rFonts w:ascii="Arial"/>
          <w:b/>
          <w:sz w:val="26"/>
        </w:rPr>
      </w:pPr>
    </w:p>
    <w:p w14:paraId="32672684" w14:textId="77777777" w:rsidR="006F2950" w:rsidRDefault="006F2950">
      <w:pPr>
        <w:pStyle w:val="BodyText"/>
        <w:spacing w:before="155"/>
        <w:ind w:left="0"/>
        <w:rPr>
          <w:rFonts w:ascii="Arial"/>
          <w:b/>
          <w:sz w:val="26"/>
        </w:rPr>
      </w:pPr>
    </w:p>
    <w:p w14:paraId="3A3D6753" w14:textId="77777777" w:rsidR="006F2950" w:rsidRDefault="00000000">
      <w:pPr>
        <w:spacing w:line="283" w:lineRule="auto"/>
        <w:ind w:left="131" w:right="566" w:firstLine="2"/>
        <w:rPr>
          <w:rFonts w:ascii="Arial"/>
          <w:sz w:val="25"/>
        </w:rPr>
      </w:pPr>
      <w:r>
        <w:rPr>
          <w:rFonts w:ascii="Arial"/>
          <w:color w:val="050505"/>
          <w:sz w:val="25"/>
        </w:rPr>
        <w:t>The</w:t>
      </w:r>
      <w:r>
        <w:rPr>
          <w:rFonts w:ascii="Arial"/>
          <w:color w:val="050505"/>
          <w:spacing w:val="-9"/>
          <w:sz w:val="25"/>
        </w:rPr>
        <w:t xml:space="preserve"> </w:t>
      </w:r>
      <w:r>
        <w:rPr>
          <w:rFonts w:ascii="Arial"/>
          <w:color w:val="050505"/>
          <w:sz w:val="25"/>
        </w:rPr>
        <w:t>above</w:t>
      </w:r>
      <w:r>
        <w:rPr>
          <w:rFonts w:ascii="Arial"/>
          <w:color w:val="050505"/>
          <w:spacing w:val="-13"/>
          <w:sz w:val="25"/>
        </w:rPr>
        <w:t xml:space="preserve"> </w:t>
      </w:r>
      <w:r>
        <w:rPr>
          <w:rFonts w:ascii="Arial"/>
          <w:color w:val="050505"/>
          <w:sz w:val="25"/>
        </w:rPr>
        <w:t>Revised</w:t>
      </w:r>
      <w:r>
        <w:rPr>
          <w:rFonts w:ascii="Arial"/>
          <w:color w:val="050505"/>
          <w:spacing w:val="-3"/>
          <w:sz w:val="25"/>
        </w:rPr>
        <w:t xml:space="preserve"> </w:t>
      </w:r>
      <w:r>
        <w:rPr>
          <w:rFonts w:ascii="Arial"/>
          <w:color w:val="050505"/>
          <w:sz w:val="25"/>
        </w:rPr>
        <w:t>and</w:t>
      </w:r>
      <w:r>
        <w:rPr>
          <w:rFonts w:ascii="Arial"/>
          <w:color w:val="050505"/>
          <w:spacing w:val="-15"/>
          <w:sz w:val="25"/>
        </w:rPr>
        <w:t xml:space="preserve"> </w:t>
      </w:r>
      <w:r>
        <w:rPr>
          <w:rFonts w:ascii="Arial"/>
          <w:color w:val="050505"/>
          <w:sz w:val="25"/>
        </w:rPr>
        <w:t>Restated Arizona ATV</w:t>
      </w:r>
      <w:r>
        <w:rPr>
          <w:rFonts w:ascii="Arial"/>
          <w:color w:val="050505"/>
          <w:spacing w:val="-18"/>
          <w:sz w:val="25"/>
        </w:rPr>
        <w:t xml:space="preserve"> </w:t>
      </w:r>
      <w:r>
        <w:rPr>
          <w:rFonts w:ascii="Arial"/>
          <w:color w:val="050505"/>
          <w:sz w:val="25"/>
        </w:rPr>
        <w:t>Riders</w:t>
      </w:r>
      <w:r>
        <w:rPr>
          <w:rFonts w:ascii="Arial"/>
          <w:color w:val="050505"/>
          <w:spacing w:val="-5"/>
          <w:sz w:val="25"/>
        </w:rPr>
        <w:t xml:space="preserve"> </w:t>
      </w:r>
      <w:r>
        <w:rPr>
          <w:rFonts w:ascii="Arial"/>
          <w:color w:val="050505"/>
          <w:sz w:val="25"/>
        </w:rPr>
        <w:t>By-Laws were</w:t>
      </w:r>
      <w:r>
        <w:rPr>
          <w:rFonts w:ascii="Arial"/>
          <w:color w:val="050505"/>
          <w:spacing w:val="-10"/>
          <w:sz w:val="25"/>
        </w:rPr>
        <w:t xml:space="preserve"> </w:t>
      </w:r>
      <w:r>
        <w:rPr>
          <w:rFonts w:ascii="Arial"/>
          <w:color w:val="050505"/>
          <w:sz w:val="25"/>
        </w:rPr>
        <w:t>approved</w:t>
      </w:r>
      <w:r>
        <w:rPr>
          <w:rFonts w:ascii="Arial"/>
          <w:color w:val="050505"/>
          <w:spacing w:val="-5"/>
          <w:sz w:val="25"/>
        </w:rPr>
        <w:t xml:space="preserve"> </w:t>
      </w:r>
      <w:r>
        <w:rPr>
          <w:rFonts w:ascii="Arial"/>
          <w:color w:val="050505"/>
          <w:sz w:val="25"/>
        </w:rPr>
        <w:t>by</w:t>
      </w:r>
      <w:r>
        <w:rPr>
          <w:rFonts w:ascii="Arial"/>
          <w:color w:val="050505"/>
          <w:spacing w:val="-18"/>
          <w:sz w:val="25"/>
        </w:rPr>
        <w:t xml:space="preserve"> </w:t>
      </w:r>
      <w:r>
        <w:rPr>
          <w:rFonts w:ascii="Arial"/>
          <w:color w:val="050505"/>
          <w:sz w:val="25"/>
        </w:rPr>
        <w:t xml:space="preserve">a </w:t>
      </w:r>
      <w:r>
        <w:rPr>
          <w:rFonts w:ascii="Arial"/>
          <w:color w:val="050505"/>
          <w:w w:val="105"/>
          <w:sz w:val="25"/>
        </w:rPr>
        <w:t>majority affirmative vote of</w:t>
      </w:r>
      <w:r>
        <w:rPr>
          <w:rFonts w:ascii="Arial"/>
          <w:color w:val="050505"/>
          <w:spacing w:val="-4"/>
          <w:w w:val="105"/>
          <w:sz w:val="25"/>
        </w:rPr>
        <w:t xml:space="preserve"> </w:t>
      </w:r>
      <w:r>
        <w:rPr>
          <w:rFonts w:ascii="Arial"/>
          <w:color w:val="050505"/>
          <w:w w:val="105"/>
          <w:sz w:val="25"/>
        </w:rPr>
        <w:t>the members in attendance at</w:t>
      </w:r>
      <w:r>
        <w:rPr>
          <w:rFonts w:ascii="Arial"/>
          <w:color w:val="050505"/>
          <w:spacing w:val="-5"/>
          <w:w w:val="105"/>
          <w:sz w:val="25"/>
        </w:rPr>
        <w:t xml:space="preserve"> </w:t>
      </w:r>
      <w:r>
        <w:rPr>
          <w:rFonts w:ascii="Arial"/>
          <w:color w:val="050505"/>
          <w:w w:val="105"/>
          <w:sz w:val="25"/>
        </w:rPr>
        <w:t xml:space="preserve">the May 23, </w:t>
      </w:r>
      <w:proofErr w:type="gramStart"/>
      <w:r>
        <w:rPr>
          <w:rFonts w:ascii="Arial"/>
          <w:color w:val="050505"/>
          <w:w w:val="105"/>
          <w:sz w:val="25"/>
        </w:rPr>
        <w:t>2018</w:t>
      </w:r>
      <w:proofErr w:type="gramEnd"/>
      <w:r>
        <w:rPr>
          <w:rFonts w:ascii="Arial"/>
          <w:color w:val="050505"/>
          <w:w w:val="105"/>
          <w:sz w:val="25"/>
        </w:rPr>
        <w:t xml:space="preserve"> General Meeting of the membership.</w:t>
      </w:r>
    </w:p>
    <w:p w14:paraId="60B1BF08" w14:textId="77777777" w:rsidR="006F2950" w:rsidRDefault="00000000">
      <w:pPr>
        <w:spacing w:before="1" w:line="285" w:lineRule="auto"/>
        <w:ind w:left="131" w:right="566" w:firstLine="2"/>
        <w:rPr>
          <w:rFonts w:ascii="Arial"/>
          <w:sz w:val="25"/>
        </w:rPr>
      </w:pPr>
      <w:r>
        <w:rPr>
          <w:rFonts w:ascii="Arial"/>
          <w:color w:val="050505"/>
          <w:sz w:val="25"/>
        </w:rPr>
        <w:t>Furthermore,</w:t>
      </w:r>
      <w:r>
        <w:rPr>
          <w:rFonts w:ascii="Arial"/>
          <w:color w:val="050505"/>
          <w:spacing w:val="36"/>
          <w:sz w:val="25"/>
        </w:rPr>
        <w:t xml:space="preserve"> </w:t>
      </w:r>
      <w:r>
        <w:rPr>
          <w:rFonts w:ascii="Arial"/>
          <w:color w:val="050505"/>
          <w:sz w:val="25"/>
        </w:rPr>
        <w:t>notice of said Amendment</w:t>
      </w:r>
      <w:r>
        <w:rPr>
          <w:rFonts w:ascii="Arial"/>
          <w:color w:val="050505"/>
          <w:spacing w:val="40"/>
          <w:sz w:val="25"/>
        </w:rPr>
        <w:t xml:space="preserve"> </w:t>
      </w:r>
      <w:r>
        <w:rPr>
          <w:rFonts w:ascii="Arial"/>
          <w:color w:val="050505"/>
          <w:sz w:val="25"/>
        </w:rPr>
        <w:t>vote was noted at the</w:t>
      </w:r>
      <w:r>
        <w:rPr>
          <w:rFonts w:ascii="Arial"/>
          <w:color w:val="050505"/>
          <w:spacing w:val="40"/>
          <w:sz w:val="25"/>
        </w:rPr>
        <w:t xml:space="preserve"> </w:t>
      </w:r>
      <w:r>
        <w:rPr>
          <w:rFonts w:ascii="Arial"/>
          <w:color w:val="050505"/>
          <w:sz w:val="25"/>
        </w:rPr>
        <w:t xml:space="preserve">April 25, </w:t>
      </w:r>
      <w:proofErr w:type="gramStart"/>
      <w:r>
        <w:rPr>
          <w:rFonts w:ascii="Arial"/>
          <w:color w:val="050505"/>
          <w:sz w:val="25"/>
        </w:rPr>
        <w:t>2018</w:t>
      </w:r>
      <w:proofErr w:type="gramEnd"/>
      <w:r>
        <w:rPr>
          <w:rFonts w:ascii="Arial"/>
          <w:color w:val="050505"/>
          <w:sz w:val="25"/>
        </w:rPr>
        <w:t xml:space="preserve"> General Meeting as well as posted electronically on the Arizona ATV Riders Website at least 30 days in advance of</w:t>
      </w:r>
      <w:r>
        <w:rPr>
          <w:rFonts w:ascii="Arial"/>
          <w:color w:val="050505"/>
          <w:spacing w:val="30"/>
          <w:sz w:val="25"/>
        </w:rPr>
        <w:t xml:space="preserve"> </w:t>
      </w:r>
      <w:r>
        <w:rPr>
          <w:rFonts w:ascii="Arial"/>
          <w:color w:val="050505"/>
          <w:sz w:val="25"/>
        </w:rPr>
        <w:t>the May 23, 2018 General Meeting.</w:t>
      </w:r>
    </w:p>
    <w:p w14:paraId="1DFA749E" w14:textId="77777777" w:rsidR="006F2950" w:rsidRDefault="006F2950">
      <w:pPr>
        <w:pStyle w:val="BodyText"/>
        <w:ind w:left="0"/>
        <w:rPr>
          <w:rFonts w:ascii="Arial"/>
          <w:sz w:val="25"/>
        </w:rPr>
      </w:pPr>
    </w:p>
    <w:p w14:paraId="2C589BA7" w14:textId="77777777" w:rsidR="006F2950" w:rsidRDefault="006F2950">
      <w:pPr>
        <w:pStyle w:val="BodyText"/>
        <w:ind w:left="0"/>
        <w:rPr>
          <w:rFonts w:ascii="Arial"/>
          <w:sz w:val="25"/>
        </w:rPr>
      </w:pPr>
    </w:p>
    <w:p w14:paraId="5E582FBB" w14:textId="77777777" w:rsidR="006F2950" w:rsidRDefault="006F2950">
      <w:pPr>
        <w:pStyle w:val="BodyText"/>
        <w:ind w:left="0"/>
        <w:rPr>
          <w:rFonts w:ascii="Arial"/>
          <w:sz w:val="25"/>
        </w:rPr>
      </w:pPr>
    </w:p>
    <w:p w14:paraId="782BFF82" w14:textId="77777777" w:rsidR="006F2950" w:rsidRDefault="006F2950">
      <w:pPr>
        <w:pStyle w:val="BodyText"/>
        <w:ind w:left="0"/>
        <w:rPr>
          <w:rFonts w:ascii="Arial"/>
          <w:sz w:val="25"/>
        </w:rPr>
      </w:pPr>
    </w:p>
    <w:p w14:paraId="4AF6119E" w14:textId="77777777" w:rsidR="006F2950" w:rsidRDefault="006F2950">
      <w:pPr>
        <w:pStyle w:val="BodyText"/>
        <w:spacing w:before="274"/>
        <w:ind w:left="0"/>
        <w:rPr>
          <w:rFonts w:ascii="Arial"/>
          <w:sz w:val="25"/>
        </w:rPr>
      </w:pPr>
    </w:p>
    <w:p w14:paraId="5D0EA9BF" w14:textId="77777777" w:rsidR="006F2950" w:rsidRDefault="00000000">
      <w:pPr>
        <w:spacing w:before="1"/>
        <w:ind w:left="124"/>
        <w:rPr>
          <w:rFonts w:ascii="Arial"/>
          <w:sz w:val="25"/>
        </w:rPr>
      </w:pPr>
      <w:r>
        <w:rPr>
          <w:noProof/>
        </w:rPr>
        <w:drawing>
          <wp:anchor distT="0" distB="0" distL="0" distR="0" simplePos="0" relativeHeight="487587840" behindDoc="1" locked="0" layoutInCell="1" allowOverlap="1" wp14:anchorId="40D18C68" wp14:editId="420437D7">
            <wp:simplePos x="0" y="0"/>
            <wp:positionH relativeFrom="page">
              <wp:posOffset>883187</wp:posOffset>
            </wp:positionH>
            <wp:positionV relativeFrom="paragraph">
              <wp:posOffset>190450</wp:posOffset>
            </wp:positionV>
            <wp:extent cx="6184612" cy="2026919"/>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6184612" cy="2026919"/>
                    </a:xfrm>
                    <a:prstGeom prst="rect">
                      <a:avLst/>
                    </a:prstGeom>
                  </pic:spPr>
                </pic:pic>
              </a:graphicData>
            </a:graphic>
          </wp:anchor>
        </w:drawing>
      </w:r>
      <w:r>
        <w:rPr>
          <w:rFonts w:ascii="Arial"/>
          <w:color w:val="050505"/>
          <w:sz w:val="25"/>
        </w:rPr>
        <w:t>Revised</w:t>
      </w:r>
      <w:r>
        <w:rPr>
          <w:rFonts w:ascii="Arial"/>
          <w:color w:val="050505"/>
          <w:spacing w:val="-7"/>
          <w:sz w:val="25"/>
        </w:rPr>
        <w:t xml:space="preserve"> </w:t>
      </w:r>
      <w:r>
        <w:rPr>
          <w:rFonts w:ascii="Arial"/>
          <w:color w:val="050505"/>
          <w:sz w:val="25"/>
        </w:rPr>
        <w:t>and</w:t>
      </w:r>
      <w:r>
        <w:rPr>
          <w:rFonts w:ascii="Arial"/>
          <w:color w:val="050505"/>
          <w:spacing w:val="-12"/>
          <w:sz w:val="25"/>
        </w:rPr>
        <w:t xml:space="preserve"> </w:t>
      </w:r>
      <w:r>
        <w:rPr>
          <w:rFonts w:ascii="Arial"/>
          <w:color w:val="050505"/>
          <w:sz w:val="25"/>
        </w:rPr>
        <w:t>Restated</w:t>
      </w:r>
      <w:r>
        <w:rPr>
          <w:rFonts w:ascii="Arial"/>
          <w:color w:val="050505"/>
          <w:spacing w:val="-3"/>
          <w:sz w:val="25"/>
        </w:rPr>
        <w:t xml:space="preserve"> </w:t>
      </w:r>
      <w:r>
        <w:rPr>
          <w:rFonts w:ascii="Arial"/>
          <w:color w:val="050505"/>
          <w:sz w:val="25"/>
        </w:rPr>
        <w:t>By-Lays</w:t>
      </w:r>
      <w:r>
        <w:rPr>
          <w:rFonts w:ascii="Arial"/>
          <w:color w:val="050505"/>
          <w:spacing w:val="-12"/>
          <w:sz w:val="25"/>
        </w:rPr>
        <w:t xml:space="preserve"> </w:t>
      </w:r>
      <w:r>
        <w:rPr>
          <w:rFonts w:ascii="Arial"/>
          <w:color w:val="050505"/>
          <w:sz w:val="25"/>
        </w:rPr>
        <w:t>signed</w:t>
      </w:r>
      <w:r>
        <w:rPr>
          <w:rFonts w:ascii="Arial"/>
          <w:color w:val="050505"/>
          <w:spacing w:val="-7"/>
          <w:sz w:val="25"/>
        </w:rPr>
        <w:t xml:space="preserve"> </w:t>
      </w:r>
      <w:r>
        <w:rPr>
          <w:rFonts w:ascii="Arial"/>
          <w:color w:val="050505"/>
          <w:sz w:val="25"/>
        </w:rPr>
        <w:t>on</w:t>
      </w:r>
      <w:r>
        <w:rPr>
          <w:rFonts w:ascii="Arial"/>
          <w:color w:val="050505"/>
          <w:spacing w:val="-17"/>
          <w:sz w:val="25"/>
        </w:rPr>
        <w:t xml:space="preserve"> </w:t>
      </w:r>
      <w:r>
        <w:rPr>
          <w:rFonts w:ascii="Arial"/>
          <w:color w:val="050505"/>
          <w:sz w:val="25"/>
        </w:rPr>
        <w:t>May</w:t>
      </w:r>
      <w:r>
        <w:rPr>
          <w:rFonts w:ascii="Arial"/>
          <w:color w:val="050505"/>
          <w:spacing w:val="-12"/>
          <w:sz w:val="25"/>
        </w:rPr>
        <w:t xml:space="preserve"> </w:t>
      </w:r>
      <w:r>
        <w:rPr>
          <w:rFonts w:ascii="Arial"/>
          <w:color w:val="050505"/>
          <w:sz w:val="25"/>
        </w:rPr>
        <w:t>23,</w:t>
      </w:r>
      <w:r>
        <w:rPr>
          <w:rFonts w:ascii="Arial"/>
          <w:color w:val="050505"/>
          <w:spacing w:val="-14"/>
          <w:sz w:val="25"/>
        </w:rPr>
        <w:t xml:space="preserve"> </w:t>
      </w:r>
      <w:r>
        <w:rPr>
          <w:rFonts w:ascii="Arial"/>
          <w:color w:val="050505"/>
          <w:spacing w:val="-4"/>
          <w:sz w:val="25"/>
        </w:rPr>
        <w:t>2018</w:t>
      </w:r>
    </w:p>
    <w:sectPr w:rsidR="006F2950">
      <w:footerReference w:type="default" r:id="rId10"/>
      <w:pgSz w:w="12240" w:h="15840"/>
      <w:pgMar w:top="1280" w:right="1000" w:bottom="0" w:left="12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6BA4B" w14:textId="77777777" w:rsidR="00804891" w:rsidRDefault="00804891">
      <w:r>
        <w:separator/>
      </w:r>
    </w:p>
  </w:endnote>
  <w:endnote w:type="continuationSeparator" w:id="0">
    <w:p w14:paraId="00DC403B" w14:textId="77777777" w:rsidR="00804891" w:rsidRDefault="00804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55261" w14:textId="77777777" w:rsidR="006F2950" w:rsidRDefault="00000000">
    <w:pPr>
      <w:pStyle w:val="BodyText"/>
      <w:spacing w:line="14" w:lineRule="auto"/>
      <w:ind w:left="0"/>
      <w:rPr>
        <w:sz w:val="20"/>
      </w:rPr>
    </w:pPr>
    <w:r>
      <w:rPr>
        <w:noProof/>
      </w:rPr>
      <mc:AlternateContent>
        <mc:Choice Requires="wps">
          <w:drawing>
            <wp:anchor distT="0" distB="0" distL="0" distR="0" simplePos="0" relativeHeight="487503872" behindDoc="1" locked="0" layoutInCell="1" allowOverlap="1" wp14:anchorId="2DC283C7" wp14:editId="1A462A69">
              <wp:simplePos x="0" y="0"/>
              <wp:positionH relativeFrom="page">
                <wp:posOffset>3813683</wp:posOffset>
              </wp:positionH>
              <wp:positionV relativeFrom="page">
                <wp:posOffset>9275774</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10D5ABB4" w14:textId="77777777" w:rsidR="006F2950"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2DC283C7" id="_x0000_t202" coordsize="21600,21600" o:spt="202" path="m,l,21600r21600,l21600,xe">
              <v:stroke joinstyle="miter"/>
              <v:path gradientshapeok="t" o:connecttype="rect"/>
            </v:shapetype>
            <v:shape id="Textbox 1" o:spid="_x0000_s1026" type="#_x0000_t202" style="position:absolute;margin-left:300.3pt;margin-top:730.4pt;width:12.6pt;height:13.05pt;z-index:-1581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" filled="f" stroked="f">
              <v:textbox inset="0,0,0,0">
                <w:txbxContent>
                  <w:p w14:paraId="10D5ABB4" w14:textId="77777777" w:rsidR="006F2950"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40275" w14:textId="77777777" w:rsidR="006F2950" w:rsidRDefault="006F2950">
    <w:pPr>
      <w:pStyle w:val="BodyText"/>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64D73" w14:textId="77777777" w:rsidR="00804891" w:rsidRDefault="00804891">
      <w:r>
        <w:separator/>
      </w:r>
    </w:p>
  </w:footnote>
  <w:footnote w:type="continuationSeparator" w:id="0">
    <w:p w14:paraId="07FFBA52" w14:textId="77777777" w:rsidR="00804891" w:rsidRDefault="00804891">
      <w:r>
        <w:continuationSeparator/>
      </w:r>
    </w:p>
  </w:footnote>
  <w:footnote w:id="1">
    <w:p w14:paraId="59CA776B" w14:textId="572054FD" w:rsidR="008275F7" w:rsidRDefault="008275F7">
      <w:pPr>
        <w:pStyle w:val="FootnoteText"/>
      </w:pPr>
      <w:r>
        <w:rPr>
          <w:rStyle w:val="FootnoteReference"/>
        </w:rPr>
        <w:footnoteRef/>
      </w:r>
      <w:r>
        <w:t xml:space="preserve"> Amendment approve</w:t>
      </w:r>
      <w:r w:rsidR="005F5DC0">
        <w:t>d during General Meeting,</w:t>
      </w:r>
      <w:r>
        <w:t xml:space="preserve"> June 19, 2024</w:t>
      </w:r>
    </w:p>
  </w:footnote>
  <w:footnote w:id="2">
    <w:p w14:paraId="646AC253" w14:textId="747F6A5D" w:rsidR="005F5DC0" w:rsidRDefault="005F5DC0">
      <w:pPr>
        <w:pStyle w:val="FootnoteText"/>
      </w:pPr>
      <w:r>
        <w:rPr>
          <w:rStyle w:val="FootnoteReference"/>
        </w:rPr>
        <w:footnoteRef/>
      </w:r>
      <w:r>
        <w:t xml:space="preserve"> Amendment approved during General Meeting, June 19,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81EEF"/>
    <w:multiLevelType w:val="hybridMultilevel"/>
    <w:tmpl w:val="DFCAD9A0"/>
    <w:lvl w:ilvl="0" w:tplc="7B40E58E">
      <w:start w:val="1"/>
      <w:numFmt w:val="decimal"/>
      <w:lvlText w:val="%1."/>
      <w:lvlJc w:val="left"/>
      <w:pPr>
        <w:ind w:left="16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C229A14">
      <w:numFmt w:val="bullet"/>
      <w:lvlText w:val="•"/>
      <w:lvlJc w:val="left"/>
      <w:pPr>
        <w:ind w:left="2436" w:hanging="360"/>
      </w:pPr>
      <w:rPr>
        <w:rFonts w:hint="default"/>
        <w:lang w:val="en-US" w:eastAsia="en-US" w:bidi="ar-SA"/>
      </w:rPr>
    </w:lvl>
    <w:lvl w:ilvl="2" w:tplc="587E6920">
      <w:numFmt w:val="bullet"/>
      <w:lvlText w:val="•"/>
      <w:lvlJc w:val="left"/>
      <w:pPr>
        <w:ind w:left="3272" w:hanging="360"/>
      </w:pPr>
      <w:rPr>
        <w:rFonts w:hint="default"/>
        <w:lang w:val="en-US" w:eastAsia="en-US" w:bidi="ar-SA"/>
      </w:rPr>
    </w:lvl>
    <w:lvl w:ilvl="3" w:tplc="809AF5D0">
      <w:numFmt w:val="bullet"/>
      <w:lvlText w:val="•"/>
      <w:lvlJc w:val="left"/>
      <w:pPr>
        <w:ind w:left="4108" w:hanging="360"/>
      </w:pPr>
      <w:rPr>
        <w:rFonts w:hint="default"/>
        <w:lang w:val="en-US" w:eastAsia="en-US" w:bidi="ar-SA"/>
      </w:rPr>
    </w:lvl>
    <w:lvl w:ilvl="4" w:tplc="BB2044E4">
      <w:numFmt w:val="bullet"/>
      <w:lvlText w:val="•"/>
      <w:lvlJc w:val="left"/>
      <w:pPr>
        <w:ind w:left="4944" w:hanging="360"/>
      </w:pPr>
      <w:rPr>
        <w:rFonts w:hint="default"/>
        <w:lang w:val="en-US" w:eastAsia="en-US" w:bidi="ar-SA"/>
      </w:rPr>
    </w:lvl>
    <w:lvl w:ilvl="5" w:tplc="33A0F2A8">
      <w:numFmt w:val="bullet"/>
      <w:lvlText w:val="•"/>
      <w:lvlJc w:val="left"/>
      <w:pPr>
        <w:ind w:left="5780" w:hanging="360"/>
      </w:pPr>
      <w:rPr>
        <w:rFonts w:hint="default"/>
        <w:lang w:val="en-US" w:eastAsia="en-US" w:bidi="ar-SA"/>
      </w:rPr>
    </w:lvl>
    <w:lvl w:ilvl="6" w:tplc="BD8AE85A">
      <w:numFmt w:val="bullet"/>
      <w:lvlText w:val="•"/>
      <w:lvlJc w:val="left"/>
      <w:pPr>
        <w:ind w:left="6616" w:hanging="360"/>
      </w:pPr>
      <w:rPr>
        <w:rFonts w:hint="default"/>
        <w:lang w:val="en-US" w:eastAsia="en-US" w:bidi="ar-SA"/>
      </w:rPr>
    </w:lvl>
    <w:lvl w:ilvl="7" w:tplc="5FDE2864">
      <w:numFmt w:val="bullet"/>
      <w:lvlText w:val="•"/>
      <w:lvlJc w:val="left"/>
      <w:pPr>
        <w:ind w:left="7452" w:hanging="360"/>
      </w:pPr>
      <w:rPr>
        <w:rFonts w:hint="default"/>
        <w:lang w:val="en-US" w:eastAsia="en-US" w:bidi="ar-SA"/>
      </w:rPr>
    </w:lvl>
    <w:lvl w:ilvl="8" w:tplc="E6C0E0CA">
      <w:numFmt w:val="bullet"/>
      <w:lvlText w:val="•"/>
      <w:lvlJc w:val="left"/>
      <w:pPr>
        <w:ind w:left="8288" w:hanging="360"/>
      </w:pPr>
      <w:rPr>
        <w:rFonts w:hint="default"/>
        <w:lang w:val="en-US" w:eastAsia="en-US" w:bidi="ar-SA"/>
      </w:rPr>
    </w:lvl>
  </w:abstractNum>
  <w:abstractNum w:abstractNumId="1" w15:restartNumberingAfterBreak="0">
    <w:nsid w:val="6A662C2B"/>
    <w:multiLevelType w:val="hybridMultilevel"/>
    <w:tmpl w:val="77B61F66"/>
    <w:lvl w:ilvl="0" w:tplc="F622230E">
      <w:numFmt w:val="bullet"/>
      <w:lvlText w:val=""/>
      <w:lvlJc w:val="left"/>
      <w:pPr>
        <w:ind w:left="880" w:hanging="360"/>
      </w:pPr>
      <w:rPr>
        <w:rFonts w:ascii="Symbol" w:eastAsia="Symbol" w:hAnsi="Symbol" w:cs="Symbol" w:hint="default"/>
        <w:b w:val="0"/>
        <w:bCs w:val="0"/>
        <w:i w:val="0"/>
        <w:iCs w:val="0"/>
        <w:spacing w:val="0"/>
        <w:w w:val="100"/>
        <w:sz w:val="24"/>
        <w:szCs w:val="24"/>
        <w:lang w:val="en-US" w:eastAsia="en-US" w:bidi="ar-SA"/>
      </w:rPr>
    </w:lvl>
    <w:lvl w:ilvl="1" w:tplc="417CB096">
      <w:numFmt w:val="bullet"/>
      <w:lvlText w:val=""/>
      <w:lvlJc w:val="left"/>
      <w:pPr>
        <w:ind w:left="1600" w:hanging="360"/>
      </w:pPr>
      <w:rPr>
        <w:rFonts w:ascii="Symbol" w:eastAsia="Symbol" w:hAnsi="Symbol" w:cs="Symbol" w:hint="default"/>
        <w:b w:val="0"/>
        <w:bCs w:val="0"/>
        <w:i w:val="0"/>
        <w:iCs w:val="0"/>
        <w:spacing w:val="0"/>
        <w:w w:val="100"/>
        <w:sz w:val="24"/>
        <w:szCs w:val="24"/>
        <w:lang w:val="en-US" w:eastAsia="en-US" w:bidi="ar-SA"/>
      </w:rPr>
    </w:lvl>
    <w:lvl w:ilvl="2" w:tplc="FB06AD16">
      <w:numFmt w:val="bullet"/>
      <w:lvlText w:val="•"/>
      <w:lvlJc w:val="left"/>
      <w:pPr>
        <w:ind w:left="2528" w:hanging="360"/>
      </w:pPr>
      <w:rPr>
        <w:rFonts w:hint="default"/>
        <w:lang w:val="en-US" w:eastAsia="en-US" w:bidi="ar-SA"/>
      </w:rPr>
    </w:lvl>
    <w:lvl w:ilvl="3" w:tplc="BC4677B0">
      <w:numFmt w:val="bullet"/>
      <w:lvlText w:val="•"/>
      <w:lvlJc w:val="left"/>
      <w:pPr>
        <w:ind w:left="3457" w:hanging="360"/>
      </w:pPr>
      <w:rPr>
        <w:rFonts w:hint="default"/>
        <w:lang w:val="en-US" w:eastAsia="en-US" w:bidi="ar-SA"/>
      </w:rPr>
    </w:lvl>
    <w:lvl w:ilvl="4" w:tplc="3140AEB8">
      <w:numFmt w:val="bullet"/>
      <w:lvlText w:val="•"/>
      <w:lvlJc w:val="left"/>
      <w:pPr>
        <w:ind w:left="4386" w:hanging="360"/>
      </w:pPr>
      <w:rPr>
        <w:rFonts w:hint="default"/>
        <w:lang w:val="en-US" w:eastAsia="en-US" w:bidi="ar-SA"/>
      </w:rPr>
    </w:lvl>
    <w:lvl w:ilvl="5" w:tplc="608C6710">
      <w:numFmt w:val="bullet"/>
      <w:lvlText w:val="•"/>
      <w:lvlJc w:val="left"/>
      <w:pPr>
        <w:ind w:left="5315" w:hanging="360"/>
      </w:pPr>
      <w:rPr>
        <w:rFonts w:hint="default"/>
        <w:lang w:val="en-US" w:eastAsia="en-US" w:bidi="ar-SA"/>
      </w:rPr>
    </w:lvl>
    <w:lvl w:ilvl="6" w:tplc="6BE6EE36">
      <w:numFmt w:val="bullet"/>
      <w:lvlText w:val="•"/>
      <w:lvlJc w:val="left"/>
      <w:pPr>
        <w:ind w:left="6244" w:hanging="360"/>
      </w:pPr>
      <w:rPr>
        <w:rFonts w:hint="default"/>
        <w:lang w:val="en-US" w:eastAsia="en-US" w:bidi="ar-SA"/>
      </w:rPr>
    </w:lvl>
    <w:lvl w:ilvl="7" w:tplc="332C79B0">
      <w:numFmt w:val="bullet"/>
      <w:lvlText w:val="•"/>
      <w:lvlJc w:val="left"/>
      <w:pPr>
        <w:ind w:left="7173" w:hanging="360"/>
      </w:pPr>
      <w:rPr>
        <w:rFonts w:hint="default"/>
        <w:lang w:val="en-US" w:eastAsia="en-US" w:bidi="ar-SA"/>
      </w:rPr>
    </w:lvl>
    <w:lvl w:ilvl="8" w:tplc="C3D8E23C">
      <w:numFmt w:val="bullet"/>
      <w:lvlText w:val="•"/>
      <w:lvlJc w:val="left"/>
      <w:pPr>
        <w:ind w:left="8102" w:hanging="360"/>
      </w:pPr>
      <w:rPr>
        <w:rFonts w:hint="default"/>
        <w:lang w:val="en-US" w:eastAsia="en-US" w:bidi="ar-SA"/>
      </w:rPr>
    </w:lvl>
  </w:abstractNum>
  <w:num w:numId="1" w16cid:durableId="1964191006">
    <w:abstractNumId w:val="0"/>
  </w:num>
  <w:num w:numId="2" w16cid:durableId="668483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F2950"/>
    <w:rsid w:val="005F5DC0"/>
    <w:rsid w:val="006F2950"/>
    <w:rsid w:val="00781E22"/>
    <w:rsid w:val="00804891"/>
    <w:rsid w:val="008275F7"/>
    <w:rsid w:val="008D3DE8"/>
    <w:rsid w:val="00B36930"/>
    <w:rsid w:val="00CD1EC5"/>
    <w:rsid w:val="00F57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49419"/>
  <w15:docId w15:val="{0E85EA5D-1FD7-4FBE-A460-9C7D54A0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 w:right="281"/>
      <w:jc w:val="center"/>
      <w:outlineLvl w:val="0"/>
    </w:pPr>
    <w:rPr>
      <w:b/>
      <w:bCs/>
      <w:sz w:val="24"/>
      <w:szCs w:val="24"/>
    </w:rPr>
  </w:style>
  <w:style w:type="paragraph" w:styleId="Heading2">
    <w:name w:val="heading 2"/>
    <w:basedOn w:val="Normal"/>
    <w:uiPriority w:val="9"/>
    <w:unhideWhenUsed/>
    <w:qFormat/>
    <w:pPr>
      <w:spacing w:before="161"/>
      <w:ind w:left="40" w:right="281"/>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0"/>
    </w:pPr>
    <w:rPr>
      <w:sz w:val="24"/>
      <w:szCs w:val="24"/>
    </w:rPr>
  </w:style>
  <w:style w:type="paragraph" w:styleId="ListParagraph">
    <w:name w:val="List Paragraph"/>
    <w:basedOn w:val="Normal"/>
    <w:uiPriority w:val="1"/>
    <w:qFormat/>
    <w:pPr>
      <w:spacing w:before="40"/>
      <w:ind w:left="1600" w:hanging="360"/>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8275F7"/>
    <w:rPr>
      <w:sz w:val="20"/>
      <w:szCs w:val="20"/>
    </w:rPr>
  </w:style>
  <w:style w:type="character" w:customStyle="1" w:styleId="FootnoteTextChar">
    <w:name w:val="Footnote Text Char"/>
    <w:basedOn w:val="DefaultParagraphFont"/>
    <w:link w:val="FootnoteText"/>
    <w:uiPriority w:val="99"/>
    <w:semiHidden/>
    <w:rsid w:val="008275F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275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B8B26-7892-41C9-91BF-479863DAB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2190</Words>
  <Characters>12485</Characters>
  <Application>Microsoft Office Word</Application>
  <DocSecurity>0</DocSecurity>
  <Lines>104</Lines>
  <Paragraphs>29</Paragraphs>
  <ScaleCrop>false</ScaleCrop>
  <Company/>
  <LinksUpToDate>false</LinksUpToDate>
  <CharactersWithSpaces>14646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Keith Menasco</cp:lastModifiedBy>
  <cp:revision>2</cp:revision>
  <dcterms:created xsi:type="dcterms:W3CDTF">2024-06-24T16:57:00Z</dcterms:created>
  <dcterms:modified xsi:type="dcterms:W3CDTF">2024-06-24T16:57:00Z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2024-06-21T00:00:00Z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2024-06-21T00:00:00Z</vt:filetime>
  </property>
</Properties>
</file>